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2D59" w:rsidRPr="00723E6B" w:rsidRDefault="0078470C">
      <w:pPr>
        <w:rPr>
          <w:rFonts w:ascii="仿宋_GB2312" w:eastAsia="仿宋_GB2312"/>
          <w:color w:val="FF0000"/>
          <w:sz w:val="30"/>
          <w:szCs w:val="30"/>
        </w:rPr>
      </w:pPr>
      <w:r w:rsidRPr="00723E6B">
        <w:rPr>
          <w:rFonts w:ascii="仿宋_GB2312" w:eastAsia="仿宋_GB2312" w:hint="eastAsia"/>
          <w:color w:val="FF0000"/>
          <w:sz w:val="30"/>
          <w:szCs w:val="30"/>
        </w:rPr>
        <w:t>附件</w:t>
      </w:r>
      <w:r w:rsidR="00F0462D">
        <w:rPr>
          <w:rFonts w:ascii="仿宋_GB2312" w:eastAsia="仿宋_GB2312" w:hint="eastAsia"/>
          <w:color w:val="FF0000"/>
          <w:sz w:val="30"/>
          <w:szCs w:val="30"/>
        </w:rPr>
        <w:t>4</w:t>
      </w:r>
      <w:bookmarkStart w:id="0" w:name="_GoBack"/>
      <w:bookmarkEnd w:id="0"/>
    </w:p>
    <w:p w:rsidR="0078470C" w:rsidRPr="0078470C" w:rsidRDefault="00AD67B0" w:rsidP="0078470C">
      <w:pPr>
        <w:jc w:val="center"/>
        <w:rPr>
          <w:rFonts w:ascii="黑体" w:eastAsia="黑体"/>
          <w:sz w:val="36"/>
          <w:szCs w:val="36"/>
        </w:rPr>
      </w:pPr>
      <w:r>
        <w:rPr>
          <w:rFonts w:ascii="黑体" w:eastAsia="黑体" w:hint="eastAsia"/>
          <w:sz w:val="36"/>
          <w:szCs w:val="36"/>
        </w:rPr>
        <w:t>“</w:t>
      </w:r>
      <w:r w:rsidR="00723E6B" w:rsidRPr="00723E6B">
        <w:rPr>
          <w:rFonts w:ascii="黑体" w:eastAsia="黑体" w:hint="eastAsia"/>
          <w:sz w:val="36"/>
          <w:szCs w:val="36"/>
        </w:rPr>
        <w:t>虚拟仿真实验教学项目</w:t>
      </w:r>
      <w:r>
        <w:rPr>
          <w:rFonts w:ascii="黑体" w:eastAsia="黑体" w:hint="eastAsia"/>
          <w:sz w:val="36"/>
          <w:szCs w:val="36"/>
        </w:rPr>
        <w:t>”</w:t>
      </w:r>
      <w:r w:rsidR="0078470C" w:rsidRPr="0078470C">
        <w:rPr>
          <w:rFonts w:ascii="黑体" w:eastAsia="黑体" w:hint="eastAsia"/>
          <w:sz w:val="36"/>
          <w:szCs w:val="36"/>
        </w:rPr>
        <w:t>申报</w:t>
      </w:r>
      <w:r>
        <w:rPr>
          <w:rFonts w:ascii="黑体" w:eastAsia="黑体" w:hint="eastAsia"/>
          <w:sz w:val="36"/>
          <w:szCs w:val="36"/>
        </w:rPr>
        <w:t>要求和建设内容</w:t>
      </w:r>
    </w:p>
    <w:p w:rsidR="0078470C" w:rsidRDefault="0078470C"/>
    <w:p w:rsidR="0078470C" w:rsidRPr="00C1137D" w:rsidRDefault="0078470C"/>
    <w:p w:rsidR="00AD67B0" w:rsidRDefault="00AD67B0" w:rsidP="00AD67B0">
      <w:pPr>
        <w:ind w:firstLine="640"/>
      </w:pPr>
      <w:r>
        <w:rPr>
          <w:rFonts w:ascii="黑体" w:eastAsia="黑体" w:hAnsi="黑体" w:cs="宋体" w:hint="eastAsia"/>
          <w:sz w:val="32"/>
          <w:szCs w:val="32"/>
        </w:rPr>
        <w:t>一</w:t>
      </w:r>
      <w:r w:rsidRPr="006027A2">
        <w:rPr>
          <w:rFonts w:ascii="黑体" w:eastAsia="黑体" w:hAnsi="黑体" w:cs="宋体" w:hint="eastAsia"/>
          <w:sz w:val="32"/>
          <w:szCs w:val="32"/>
        </w:rPr>
        <w:t>、</w:t>
      </w:r>
      <w:r>
        <w:rPr>
          <w:rFonts w:ascii="黑体" w:eastAsia="黑体" w:hAnsi="黑体" w:cs="宋体" w:hint="eastAsia"/>
          <w:sz w:val="32"/>
          <w:szCs w:val="32"/>
        </w:rPr>
        <w:t>申报要求</w:t>
      </w:r>
    </w:p>
    <w:p w:rsidR="0092197B" w:rsidRDefault="00EE7507" w:rsidP="002D4113">
      <w:pPr>
        <w:spacing w:line="560" w:lineRule="exact"/>
        <w:ind w:firstLineChars="200" w:firstLine="600"/>
        <w:rPr>
          <w:rFonts w:ascii="仿宋_GB2312" w:eastAsia="仿宋_GB2312" w:hAnsi="仿宋" w:cs="宋体"/>
          <w:sz w:val="30"/>
          <w:szCs w:val="30"/>
        </w:rPr>
      </w:pPr>
      <w:r w:rsidRPr="00CE57CC">
        <w:rPr>
          <w:rFonts w:ascii="仿宋_GB2312" w:eastAsia="仿宋_GB2312" w:hAnsiTheme="minorEastAsia" w:hint="eastAsia"/>
          <w:sz w:val="30"/>
          <w:szCs w:val="30"/>
        </w:rPr>
        <w:t>（</w:t>
      </w:r>
      <w:r w:rsidR="0092197B" w:rsidRPr="00CE57CC">
        <w:rPr>
          <w:rFonts w:ascii="仿宋_GB2312" w:eastAsia="仿宋_GB2312" w:hAnsiTheme="minorEastAsia" w:hint="eastAsia"/>
          <w:sz w:val="30"/>
          <w:szCs w:val="30"/>
        </w:rPr>
        <w:t>一</w:t>
      </w:r>
      <w:r w:rsidRPr="00CE57CC">
        <w:rPr>
          <w:rFonts w:ascii="仿宋_GB2312" w:eastAsia="仿宋_GB2312" w:hAnsiTheme="minorEastAsia" w:hint="eastAsia"/>
          <w:sz w:val="30"/>
          <w:szCs w:val="30"/>
        </w:rPr>
        <w:t>）</w:t>
      </w:r>
      <w:r w:rsidR="00D4648C" w:rsidRPr="00CE57CC">
        <w:rPr>
          <w:rFonts w:ascii="仿宋_GB2312" w:eastAsia="仿宋_GB2312" w:hAnsi="仿宋" w:cs="宋体" w:hint="eastAsia"/>
          <w:sz w:val="30"/>
          <w:szCs w:val="30"/>
        </w:rPr>
        <w:t>申报项目应为我校开展实验教学的基本单元，符</w:t>
      </w:r>
      <w:r w:rsidR="00D4648C" w:rsidRPr="00723E6B">
        <w:rPr>
          <w:rFonts w:ascii="仿宋_GB2312" w:eastAsia="仿宋_GB2312" w:hAnsi="仿宋" w:cs="宋体" w:hint="eastAsia"/>
          <w:sz w:val="30"/>
          <w:szCs w:val="30"/>
        </w:rPr>
        <w:t>合国家虚拟仿真实验教学项目的要求。</w:t>
      </w:r>
    </w:p>
    <w:p w:rsidR="002D4113" w:rsidRDefault="0092197B" w:rsidP="002D4113">
      <w:pPr>
        <w:spacing w:line="560" w:lineRule="exact"/>
        <w:ind w:firstLineChars="200" w:firstLine="600"/>
        <w:rPr>
          <w:rFonts w:ascii="仿宋_GB2312" w:eastAsia="仿宋_GB2312" w:hAnsi="仿宋" w:cs="宋体"/>
          <w:sz w:val="30"/>
          <w:szCs w:val="30"/>
        </w:rPr>
      </w:pPr>
      <w:r>
        <w:rPr>
          <w:rFonts w:ascii="仿宋_GB2312" w:eastAsia="仿宋_GB2312" w:hAnsi="仿宋" w:cs="宋体" w:hint="eastAsia"/>
          <w:sz w:val="30"/>
          <w:szCs w:val="30"/>
        </w:rPr>
        <w:t>（二）</w:t>
      </w:r>
      <w:r w:rsidR="00D4648C" w:rsidRPr="00144477">
        <w:rPr>
          <w:rFonts w:ascii="仿宋_GB2312" w:eastAsia="仿宋_GB2312" w:hAnsi="仿宋" w:cs="宋体" w:hint="eastAsia"/>
          <w:sz w:val="30"/>
          <w:szCs w:val="30"/>
        </w:rPr>
        <w:t>申报项目应是面向实验教学培养目标，针对实物实验安全性差、难以实现、成本高昂、时空限制等方面原因不便开展的实验教学任务。项目应实现实验核心要素，项目的仿真度应着力于还原真实实验的教学要求、实验原理、操作环境及互动感受。</w:t>
      </w:r>
    </w:p>
    <w:p w:rsidR="00D427CF" w:rsidRDefault="00D427CF" w:rsidP="002D4113">
      <w:pPr>
        <w:spacing w:line="560" w:lineRule="exact"/>
        <w:ind w:firstLineChars="200" w:firstLine="600"/>
        <w:rPr>
          <w:rFonts w:ascii="仿宋_GB2312" w:eastAsia="仿宋_GB2312" w:hAnsi="仿宋" w:cs="宋体"/>
          <w:sz w:val="30"/>
          <w:szCs w:val="30"/>
        </w:rPr>
      </w:pPr>
      <w:r>
        <w:rPr>
          <w:rFonts w:ascii="仿宋_GB2312" w:eastAsia="仿宋_GB2312" w:hAnsi="仿宋" w:cs="宋体" w:hint="eastAsia"/>
          <w:sz w:val="30"/>
          <w:szCs w:val="30"/>
        </w:rPr>
        <w:t>（三）</w:t>
      </w:r>
      <w:r w:rsidR="00D4648C" w:rsidRPr="00144477">
        <w:rPr>
          <w:rFonts w:ascii="仿宋_GB2312" w:eastAsia="仿宋_GB2312" w:hAnsi="仿宋" w:cs="宋体" w:hint="eastAsia"/>
          <w:sz w:val="30"/>
          <w:szCs w:val="30"/>
        </w:rPr>
        <w:t>申报项目应支撑学生综合能力培养，纳入本专业教学计划，且满足2个课时的实验教学需求，学生实际参与的交互性实验操作步骤须不少于10步。</w:t>
      </w:r>
    </w:p>
    <w:p w:rsidR="006F2CFC" w:rsidRDefault="006F2CFC" w:rsidP="002D4113">
      <w:pPr>
        <w:spacing w:line="560" w:lineRule="exact"/>
        <w:ind w:firstLineChars="200" w:firstLine="600"/>
        <w:rPr>
          <w:rFonts w:ascii="仿宋_GB2312" w:eastAsia="仿宋_GB2312" w:hAnsi="仿宋" w:cs="宋体"/>
          <w:sz w:val="30"/>
          <w:szCs w:val="30"/>
        </w:rPr>
      </w:pPr>
      <w:r>
        <w:rPr>
          <w:rFonts w:ascii="仿宋_GB2312" w:eastAsia="仿宋_GB2312" w:hAnsi="仿宋" w:cs="宋体" w:hint="eastAsia"/>
          <w:sz w:val="30"/>
          <w:szCs w:val="30"/>
        </w:rPr>
        <w:t>（四）</w:t>
      </w:r>
      <w:r w:rsidR="00D4648C" w:rsidRPr="00144477">
        <w:rPr>
          <w:rFonts w:ascii="仿宋_GB2312" w:eastAsia="仿宋_GB2312" w:hAnsi="仿宋" w:cs="宋体" w:hint="eastAsia"/>
          <w:sz w:val="30"/>
          <w:szCs w:val="30"/>
        </w:rPr>
        <w:t>申报项目的实验教学设计须具有原创性。仅拥有实验软件系统使用权的项目，或者购买实验软件系统使用的，不在申报范围内。</w:t>
      </w:r>
    </w:p>
    <w:p w:rsidR="00D4648C" w:rsidRDefault="00D4648C" w:rsidP="00D4648C">
      <w:pPr>
        <w:spacing w:line="560" w:lineRule="exact"/>
        <w:ind w:firstLine="600"/>
        <w:rPr>
          <w:rFonts w:ascii="仿宋_GB2312" w:eastAsia="仿宋_GB2312" w:hAnsi="仿宋" w:cs="宋体"/>
          <w:sz w:val="30"/>
          <w:szCs w:val="30"/>
        </w:rPr>
      </w:pPr>
      <w:r>
        <w:rPr>
          <w:rFonts w:ascii="仿宋_GB2312" w:eastAsia="仿宋_GB2312" w:hAnsi="仿宋" w:cs="宋体" w:hint="eastAsia"/>
          <w:sz w:val="30"/>
          <w:szCs w:val="30"/>
        </w:rPr>
        <w:t>（五）申报</w:t>
      </w:r>
      <w:r w:rsidRPr="001021CC">
        <w:rPr>
          <w:rFonts w:ascii="仿宋_GB2312" w:eastAsia="仿宋_GB2312" w:hAnsi="仿宋" w:cs="宋体" w:hint="eastAsia"/>
          <w:sz w:val="30"/>
          <w:szCs w:val="30"/>
        </w:rPr>
        <w:t>项目应坚持“能实不虚”“学生中心、产出导向、持续改进”的原则，采用现代信息技术，研发原理准确、内容紧凑、时长合理、难度适宜的虚拟仿真实验教学内容，具有稳定安全的开放运行模式，支撑学生综合能力培养。现省级虚拟仿真实验教学中心开发的虚拟仿真实验教学项目优先考虑</w:t>
      </w:r>
      <w:r>
        <w:rPr>
          <w:rFonts w:ascii="仿宋_GB2312" w:eastAsia="仿宋_GB2312" w:hAnsi="仿宋" w:cs="宋体" w:hint="eastAsia"/>
          <w:sz w:val="30"/>
          <w:szCs w:val="30"/>
        </w:rPr>
        <w:t>申报</w:t>
      </w:r>
      <w:r w:rsidRPr="001021CC">
        <w:rPr>
          <w:rFonts w:ascii="仿宋_GB2312" w:eastAsia="仿宋_GB2312" w:hAnsi="仿宋" w:cs="宋体" w:hint="eastAsia"/>
          <w:sz w:val="30"/>
          <w:szCs w:val="30"/>
        </w:rPr>
        <w:t>。</w:t>
      </w:r>
    </w:p>
    <w:p w:rsidR="00AD67B0" w:rsidRDefault="00357A38" w:rsidP="00D4648C">
      <w:pPr>
        <w:spacing w:line="560" w:lineRule="exact"/>
        <w:ind w:firstLine="600"/>
        <w:rPr>
          <w:rFonts w:ascii="仿宋_GB2312" w:eastAsia="仿宋_GB2312" w:hAnsi="仿宋" w:cs="宋体"/>
          <w:sz w:val="30"/>
          <w:szCs w:val="30"/>
        </w:rPr>
      </w:pPr>
      <w:r>
        <w:rPr>
          <w:rFonts w:ascii="仿宋_GB2312" w:eastAsia="仿宋_GB2312" w:hAnsi="仿宋" w:cs="宋体" w:hint="eastAsia"/>
          <w:sz w:val="30"/>
          <w:szCs w:val="30"/>
        </w:rPr>
        <w:t>（</w:t>
      </w:r>
      <w:r w:rsidR="00D4648C">
        <w:rPr>
          <w:rFonts w:ascii="仿宋_GB2312" w:eastAsia="仿宋_GB2312" w:hAnsi="仿宋" w:cs="宋体" w:hint="eastAsia"/>
          <w:sz w:val="30"/>
          <w:szCs w:val="30"/>
        </w:rPr>
        <w:t>六</w:t>
      </w:r>
      <w:r w:rsidR="00AD67B0">
        <w:rPr>
          <w:rFonts w:ascii="仿宋_GB2312" w:eastAsia="仿宋_GB2312" w:hAnsi="仿宋" w:cs="宋体" w:hint="eastAsia"/>
          <w:sz w:val="30"/>
          <w:szCs w:val="30"/>
        </w:rPr>
        <w:t>）</w:t>
      </w:r>
      <w:r w:rsidR="000E0C4C">
        <w:rPr>
          <w:rFonts w:ascii="仿宋_GB2312" w:eastAsia="仿宋_GB2312" w:hAnsi="仿宋" w:cs="宋体" w:hint="eastAsia"/>
          <w:sz w:val="30"/>
          <w:szCs w:val="30"/>
        </w:rPr>
        <w:t>项目</w:t>
      </w:r>
      <w:r w:rsidR="00AD67B0" w:rsidRPr="00ED42B1">
        <w:rPr>
          <w:rFonts w:ascii="仿宋_GB2312" w:eastAsia="仿宋_GB2312" w:hAnsi="仿宋" w:cs="宋体" w:hint="eastAsia"/>
          <w:sz w:val="30"/>
          <w:szCs w:val="30"/>
        </w:rPr>
        <w:t>负责人及团队的基本要求</w:t>
      </w:r>
      <w:r w:rsidR="00AD67B0">
        <w:rPr>
          <w:rFonts w:ascii="仿宋_GB2312" w:eastAsia="仿宋_GB2312" w:hAnsi="仿宋" w:cs="宋体" w:hint="eastAsia"/>
          <w:sz w:val="30"/>
          <w:szCs w:val="30"/>
        </w:rPr>
        <w:t>：</w:t>
      </w:r>
    </w:p>
    <w:p w:rsidR="00AD67B0" w:rsidRPr="00ED42B1" w:rsidRDefault="00AD67B0" w:rsidP="00AD67B0">
      <w:pPr>
        <w:spacing w:line="560" w:lineRule="exact"/>
        <w:ind w:firstLineChars="200" w:firstLine="600"/>
        <w:rPr>
          <w:rFonts w:ascii="仿宋_GB2312" w:eastAsia="仿宋_GB2312" w:hAnsi="仿宋" w:cs="宋体"/>
          <w:sz w:val="30"/>
          <w:szCs w:val="30"/>
        </w:rPr>
      </w:pPr>
      <w:r w:rsidRPr="00ED42B1">
        <w:rPr>
          <w:rFonts w:ascii="仿宋_GB2312" w:eastAsia="仿宋_GB2312" w:hAnsi="仿宋" w:cs="宋体" w:hint="eastAsia"/>
          <w:sz w:val="30"/>
          <w:szCs w:val="30"/>
        </w:rPr>
        <w:t>1.</w:t>
      </w:r>
      <w:r>
        <w:rPr>
          <w:rFonts w:ascii="仿宋_GB2312" w:eastAsia="仿宋_GB2312" w:hAnsi="仿宋" w:cs="宋体" w:hint="eastAsia"/>
          <w:sz w:val="30"/>
          <w:szCs w:val="30"/>
        </w:rPr>
        <w:t xml:space="preserve"> </w:t>
      </w:r>
      <w:r w:rsidR="000E0C4C">
        <w:rPr>
          <w:rFonts w:ascii="仿宋_GB2312" w:eastAsia="仿宋_GB2312" w:hAnsi="仿宋" w:cs="宋体" w:hint="eastAsia"/>
          <w:sz w:val="30"/>
          <w:szCs w:val="30"/>
        </w:rPr>
        <w:t>项目</w:t>
      </w:r>
      <w:r w:rsidRPr="00ED42B1">
        <w:rPr>
          <w:rFonts w:ascii="仿宋_GB2312" w:eastAsia="仿宋_GB2312" w:hAnsi="仿宋" w:cs="宋体" w:hint="eastAsia"/>
          <w:sz w:val="30"/>
          <w:szCs w:val="30"/>
        </w:rPr>
        <w:t>负责人为</w:t>
      </w:r>
      <w:r w:rsidR="00723E6B">
        <w:rPr>
          <w:rFonts w:ascii="仿宋_GB2312" w:eastAsia="仿宋_GB2312" w:hAnsi="仿宋" w:cs="宋体" w:hint="eastAsia"/>
          <w:sz w:val="30"/>
          <w:szCs w:val="30"/>
        </w:rPr>
        <w:t>我校</w:t>
      </w:r>
      <w:r w:rsidR="00723E6B" w:rsidRPr="00723E6B">
        <w:rPr>
          <w:rFonts w:ascii="仿宋_GB2312" w:eastAsia="仿宋_GB2312" w:hAnsi="仿宋" w:cs="宋体" w:hint="eastAsia"/>
          <w:sz w:val="30"/>
          <w:szCs w:val="30"/>
        </w:rPr>
        <w:t>正式聘用的教师</w:t>
      </w:r>
      <w:r w:rsidRPr="00ED42B1">
        <w:rPr>
          <w:rFonts w:ascii="仿宋_GB2312" w:eastAsia="仿宋_GB2312" w:hAnsi="仿宋" w:cs="宋体" w:hint="eastAsia"/>
          <w:sz w:val="30"/>
          <w:szCs w:val="30"/>
        </w:rPr>
        <w:t>，具有中级及以上专业技术职务</w:t>
      </w:r>
      <w:r w:rsidR="000410D8">
        <w:rPr>
          <w:rFonts w:ascii="仿宋_GB2312" w:eastAsia="仿宋_GB2312" w:hAnsi="仿宋" w:cs="宋体" w:hint="eastAsia"/>
          <w:sz w:val="30"/>
          <w:szCs w:val="30"/>
        </w:rPr>
        <w:t>且</w:t>
      </w:r>
      <w:r w:rsidRPr="00ED42B1">
        <w:rPr>
          <w:rFonts w:ascii="仿宋_GB2312" w:eastAsia="仿宋_GB2312" w:hAnsi="仿宋" w:cs="宋体" w:hint="eastAsia"/>
          <w:sz w:val="30"/>
          <w:szCs w:val="30"/>
        </w:rPr>
        <w:t>具有</w:t>
      </w:r>
      <w:r w:rsidR="00DB78FD">
        <w:rPr>
          <w:rFonts w:ascii="仿宋_GB2312" w:eastAsia="仿宋_GB2312" w:hAnsi="仿宋" w:cs="宋体" w:hint="eastAsia"/>
          <w:sz w:val="30"/>
          <w:szCs w:val="30"/>
        </w:rPr>
        <w:t>2</w:t>
      </w:r>
      <w:r w:rsidRPr="00ED42B1">
        <w:rPr>
          <w:rFonts w:ascii="仿宋_GB2312" w:eastAsia="仿宋_GB2312" w:hAnsi="仿宋" w:cs="宋体" w:hint="eastAsia"/>
          <w:sz w:val="30"/>
          <w:szCs w:val="30"/>
        </w:rPr>
        <w:t>年及以上本</w:t>
      </w:r>
      <w:r w:rsidR="00723E6B">
        <w:rPr>
          <w:rFonts w:ascii="仿宋_GB2312" w:eastAsia="仿宋_GB2312" w:hAnsi="仿宋" w:cs="宋体" w:hint="eastAsia"/>
          <w:sz w:val="30"/>
          <w:szCs w:val="30"/>
        </w:rPr>
        <w:t>项目</w:t>
      </w:r>
      <w:r w:rsidR="000E0C4C">
        <w:rPr>
          <w:rFonts w:ascii="仿宋_GB2312" w:eastAsia="仿宋_GB2312" w:hAnsi="仿宋" w:cs="宋体" w:hint="eastAsia"/>
          <w:sz w:val="30"/>
          <w:szCs w:val="30"/>
        </w:rPr>
        <w:t>所属</w:t>
      </w:r>
      <w:r w:rsidRPr="00ED42B1">
        <w:rPr>
          <w:rFonts w:ascii="仿宋_GB2312" w:eastAsia="仿宋_GB2312" w:hAnsi="仿宋" w:cs="宋体" w:hint="eastAsia"/>
          <w:sz w:val="30"/>
          <w:szCs w:val="30"/>
        </w:rPr>
        <w:t>课程主讲经历</w:t>
      </w:r>
      <w:r w:rsidR="000410D8">
        <w:rPr>
          <w:rFonts w:ascii="仿宋_GB2312" w:eastAsia="仿宋_GB2312" w:hAnsi="仿宋" w:cs="宋体" w:hint="eastAsia"/>
          <w:sz w:val="30"/>
          <w:szCs w:val="30"/>
        </w:rPr>
        <w:t>的教师</w:t>
      </w:r>
      <w:r w:rsidR="00723E6B">
        <w:rPr>
          <w:rFonts w:ascii="仿宋_GB2312" w:eastAsia="仿宋_GB2312" w:hAnsi="仿宋" w:cs="宋体" w:hint="eastAsia"/>
          <w:sz w:val="30"/>
          <w:szCs w:val="30"/>
        </w:rPr>
        <w:t>，</w:t>
      </w:r>
      <w:r w:rsidR="00723E6B" w:rsidRPr="00723E6B">
        <w:rPr>
          <w:rFonts w:ascii="仿宋_GB2312" w:eastAsia="仿宋_GB2312" w:hAnsi="仿宋" w:cs="宋体" w:hint="eastAsia"/>
          <w:sz w:val="30"/>
          <w:szCs w:val="30"/>
        </w:rPr>
        <w:t>教学经验</w:t>
      </w:r>
      <w:r w:rsidR="00723E6B">
        <w:rPr>
          <w:rFonts w:ascii="仿宋_GB2312" w:eastAsia="仿宋_GB2312" w:hAnsi="仿宋" w:cs="宋体" w:hint="eastAsia"/>
          <w:sz w:val="30"/>
          <w:szCs w:val="30"/>
        </w:rPr>
        <w:t>丰富</w:t>
      </w:r>
      <w:r w:rsidR="00723E6B" w:rsidRPr="00723E6B">
        <w:rPr>
          <w:rFonts w:ascii="仿宋_GB2312" w:eastAsia="仿宋_GB2312" w:hAnsi="仿宋" w:cs="宋体" w:hint="eastAsia"/>
          <w:sz w:val="30"/>
          <w:szCs w:val="30"/>
        </w:rPr>
        <w:t>，教学能力强</w:t>
      </w:r>
      <w:r w:rsidR="000410D8">
        <w:rPr>
          <w:rFonts w:ascii="仿宋_GB2312" w:eastAsia="仿宋_GB2312" w:hAnsi="仿宋" w:cs="宋体" w:hint="eastAsia"/>
          <w:sz w:val="30"/>
          <w:szCs w:val="30"/>
        </w:rPr>
        <w:t>。</w:t>
      </w:r>
      <w:r w:rsidR="000E0C4C">
        <w:rPr>
          <w:rFonts w:ascii="仿宋_GB2312" w:eastAsia="仿宋_GB2312" w:hAnsi="仿宋" w:cs="宋体" w:hint="eastAsia"/>
          <w:sz w:val="30"/>
          <w:szCs w:val="30"/>
        </w:rPr>
        <w:t>项目</w:t>
      </w:r>
      <w:r w:rsidRPr="00ED42B1">
        <w:rPr>
          <w:rFonts w:ascii="仿宋_GB2312" w:eastAsia="仿宋_GB2312" w:hAnsi="仿宋" w:cs="宋体" w:hint="eastAsia"/>
          <w:sz w:val="30"/>
          <w:szCs w:val="30"/>
        </w:rPr>
        <w:t>团队有良好的合作精神，</w:t>
      </w:r>
      <w:r>
        <w:rPr>
          <w:rFonts w:ascii="仿宋_GB2312" w:eastAsia="仿宋_GB2312" w:hAnsi="仿宋" w:cs="宋体" w:hint="eastAsia"/>
          <w:sz w:val="30"/>
          <w:szCs w:val="30"/>
        </w:rPr>
        <w:t>具备</w:t>
      </w:r>
      <w:r w:rsidR="000E0C4C">
        <w:rPr>
          <w:rFonts w:ascii="仿宋_GB2312" w:eastAsia="仿宋_GB2312" w:hAnsi="仿宋" w:cs="宋体" w:hint="eastAsia"/>
          <w:sz w:val="30"/>
          <w:szCs w:val="30"/>
        </w:rPr>
        <w:t>较丰富的</w:t>
      </w:r>
      <w:r w:rsidR="002D1B97">
        <w:rPr>
          <w:rFonts w:ascii="仿宋_GB2312" w:eastAsia="仿宋_GB2312" w:hAnsi="仿宋" w:cs="宋体" w:hint="eastAsia"/>
          <w:sz w:val="30"/>
          <w:szCs w:val="30"/>
        </w:rPr>
        <w:t>实践性</w:t>
      </w:r>
      <w:r w:rsidRPr="00EF13C1">
        <w:rPr>
          <w:rFonts w:ascii="仿宋_GB2312" w:eastAsia="仿宋_GB2312" w:hAnsi="仿宋" w:cs="宋体" w:hint="eastAsia"/>
          <w:sz w:val="30"/>
          <w:szCs w:val="30"/>
        </w:rPr>
        <w:t>课程建设经</w:t>
      </w:r>
      <w:r w:rsidRPr="00EF13C1">
        <w:rPr>
          <w:rFonts w:ascii="仿宋_GB2312" w:eastAsia="仿宋_GB2312" w:hAnsi="仿宋" w:cs="宋体" w:hint="eastAsia"/>
          <w:sz w:val="30"/>
          <w:szCs w:val="30"/>
        </w:rPr>
        <w:lastRenderedPageBreak/>
        <w:t>验</w:t>
      </w:r>
      <w:r w:rsidR="00723E6B">
        <w:rPr>
          <w:rFonts w:ascii="仿宋_GB2312" w:eastAsia="仿宋_GB2312" w:hAnsi="仿宋" w:cs="宋体" w:hint="eastAsia"/>
          <w:sz w:val="30"/>
          <w:szCs w:val="30"/>
        </w:rPr>
        <w:t>，</w:t>
      </w:r>
      <w:r w:rsidR="00723E6B" w:rsidRPr="00723E6B">
        <w:rPr>
          <w:rFonts w:ascii="仿宋_GB2312" w:eastAsia="仿宋_GB2312" w:hAnsi="仿宋" w:cs="宋体" w:hint="eastAsia"/>
          <w:sz w:val="30"/>
          <w:szCs w:val="30"/>
        </w:rPr>
        <w:t>团队组成结构合理、人员稳定，</w:t>
      </w:r>
      <w:r w:rsidR="00723E6B" w:rsidRPr="00ED42B1">
        <w:rPr>
          <w:rFonts w:ascii="仿宋_GB2312" w:eastAsia="仿宋_GB2312" w:hAnsi="仿宋" w:cs="宋体" w:hint="eastAsia"/>
          <w:sz w:val="30"/>
          <w:szCs w:val="30"/>
        </w:rPr>
        <w:t>分工明确，</w:t>
      </w:r>
      <w:proofErr w:type="gramStart"/>
      <w:r w:rsidR="00723E6B" w:rsidRPr="00723E6B">
        <w:rPr>
          <w:rFonts w:ascii="仿宋_GB2312" w:eastAsia="仿宋_GB2312" w:hAnsi="仿宋" w:cs="宋体" w:hint="eastAsia"/>
          <w:sz w:val="30"/>
          <w:szCs w:val="30"/>
        </w:rPr>
        <w:t>须保障</w:t>
      </w:r>
      <w:proofErr w:type="gramEnd"/>
      <w:r w:rsidR="00723E6B" w:rsidRPr="00723E6B">
        <w:rPr>
          <w:rFonts w:ascii="仿宋_GB2312" w:eastAsia="仿宋_GB2312" w:hAnsi="仿宋" w:cs="宋体" w:hint="eastAsia"/>
          <w:sz w:val="30"/>
          <w:szCs w:val="30"/>
        </w:rPr>
        <w:t>线上线下教学应用正常有序运行。</w:t>
      </w:r>
    </w:p>
    <w:p w:rsidR="00AD67B0" w:rsidRDefault="00AD67B0" w:rsidP="00AD67B0">
      <w:pPr>
        <w:spacing w:line="560" w:lineRule="exact"/>
        <w:ind w:firstLineChars="200" w:firstLine="600"/>
        <w:rPr>
          <w:rFonts w:ascii="仿宋_GB2312" w:eastAsia="仿宋_GB2312" w:hAnsi="仿宋" w:cs="宋体"/>
          <w:sz w:val="30"/>
          <w:szCs w:val="30"/>
        </w:rPr>
      </w:pPr>
      <w:r w:rsidRPr="00ED42B1">
        <w:rPr>
          <w:rFonts w:ascii="仿宋_GB2312" w:eastAsia="仿宋_GB2312" w:hAnsi="仿宋" w:cs="宋体" w:hint="eastAsia"/>
          <w:sz w:val="30"/>
          <w:szCs w:val="30"/>
        </w:rPr>
        <w:t>2.</w:t>
      </w:r>
      <w:r>
        <w:rPr>
          <w:rFonts w:ascii="仿宋_GB2312" w:eastAsia="仿宋_GB2312" w:hAnsi="仿宋" w:cs="宋体" w:hint="eastAsia"/>
          <w:sz w:val="30"/>
          <w:szCs w:val="30"/>
        </w:rPr>
        <w:t xml:space="preserve"> </w:t>
      </w:r>
      <w:r w:rsidR="000E0C4C">
        <w:rPr>
          <w:rFonts w:ascii="仿宋_GB2312" w:eastAsia="仿宋_GB2312" w:hAnsi="仿宋" w:cs="宋体" w:hint="eastAsia"/>
          <w:sz w:val="30"/>
          <w:szCs w:val="30"/>
        </w:rPr>
        <w:t>项目</w:t>
      </w:r>
      <w:r w:rsidRPr="00ED42B1">
        <w:rPr>
          <w:rFonts w:ascii="仿宋_GB2312" w:eastAsia="仿宋_GB2312" w:hAnsi="仿宋" w:cs="宋体" w:hint="eastAsia"/>
          <w:sz w:val="30"/>
          <w:szCs w:val="30"/>
        </w:rPr>
        <w:t>团队要根据课程教学大纲，重新</w:t>
      </w:r>
      <w:r>
        <w:rPr>
          <w:rFonts w:ascii="仿宋_GB2312" w:eastAsia="仿宋_GB2312" w:hAnsi="仿宋" w:cs="宋体" w:hint="eastAsia"/>
          <w:sz w:val="30"/>
          <w:szCs w:val="30"/>
        </w:rPr>
        <w:t>安排</w:t>
      </w:r>
      <w:r w:rsidR="00334BC5">
        <w:rPr>
          <w:rFonts w:ascii="仿宋_GB2312" w:eastAsia="仿宋_GB2312" w:hAnsi="仿宋" w:cs="宋体" w:hint="eastAsia"/>
          <w:sz w:val="30"/>
          <w:szCs w:val="30"/>
        </w:rPr>
        <w:t>（分解）课程</w:t>
      </w:r>
      <w:r w:rsidRPr="00ED42B1">
        <w:rPr>
          <w:rFonts w:ascii="仿宋_GB2312" w:eastAsia="仿宋_GB2312" w:hAnsi="仿宋" w:cs="宋体" w:hint="eastAsia"/>
          <w:sz w:val="30"/>
          <w:szCs w:val="30"/>
        </w:rPr>
        <w:t>的教学内容，制定教学组织</w:t>
      </w:r>
      <w:r w:rsidR="00D4648C">
        <w:rPr>
          <w:rFonts w:ascii="仿宋_GB2312" w:eastAsia="仿宋_GB2312" w:hAnsi="仿宋" w:cs="宋体" w:hint="eastAsia"/>
          <w:sz w:val="30"/>
          <w:szCs w:val="30"/>
        </w:rPr>
        <w:t>形式</w:t>
      </w:r>
      <w:r w:rsidRPr="00ED42B1">
        <w:rPr>
          <w:rFonts w:ascii="仿宋_GB2312" w:eastAsia="仿宋_GB2312" w:hAnsi="仿宋" w:cs="宋体" w:hint="eastAsia"/>
          <w:sz w:val="30"/>
          <w:szCs w:val="30"/>
        </w:rPr>
        <w:t>及教学改革方案、作业及考核、成绩评定方案等。</w:t>
      </w:r>
    </w:p>
    <w:p w:rsidR="00AD67B0" w:rsidRPr="00CE57CC" w:rsidRDefault="00AD67B0" w:rsidP="00AD67B0">
      <w:pPr>
        <w:spacing w:line="560" w:lineRule="exact"/>
        <w:ind w:firstLineChars="200" w:firstLine="640"/>
        <w:rPr>
          <w:rFonts w:ascii="仿宋_GB2312" w:eastAsia="仿宋_GB2312" w:hAnsi="仿宋" w:cs="宋体"/>
          <w:sz w:val="30"/>
          <w:szCs w:val="30"/>
        </w:rPr>
      </w:pPr>
      <w:r w:rsidRPr="00CE57CC">
        <w:rPr>
          <w:rFonts w:ascii="黑体" w:eastAsia="黑体" w:hAnsi="黑体" w:cs="宋体" w:hint="eastAsia"/>
          <w:sz w:val="32"/>
          <w:szCs w:val="32"/>
        </w:rPr>
        <w:t>二、建设内容</w:t>
      </w:r>
    </w:p>
    <w:p w:rsidR="007A0A89" w:rsidRDefault="00AD67B0" w:rsidP="00ED3CD1">
      <w:pPr>
        <w:spacing w:line="560" w:lineRule="exact"/>
        <w:ind w:firstLineChars="200" w:firstLine="600"/>
        <w:rPr>
          <w:rFonts w:ascii="仿宋_GB2312" w:eastAsia="仿宋_GB2312" w:hAnsiTheme="minorEastAsia"/>
          <w:sz w:val="30"/>
          <w:szCs w:val="30"/>
        </w:rPr>
      </w:pPr>
      <w:r>
        <w:rPr>
          <w:rFonts w:ascii="仿宋_GB2312" w:eastAsia="仿宋_GB2312" w:hAnsi="仿宋" w:cs="宋体" w:hint="eastAsia"/>
          <w:sz w:val="30"/>
          <w:szCs w:val="30"/>
        </w:rPr>
        <w:t>（一）</w:t>
      </w:r>
      <w:r w:rsidR="007A0A89" w:rsidRPr="007A0A89">
        <w:rPr>
          <w:rFonts w:ascii="仿宋_GB2312" w:eastAsia="仿宋_GB2312" w:hAnsiTheme="minorEastAsia" w:hint="eastAsia"/>
          <w:sz w:val="30"/>
          <w:szCs w:val="30"/>
        </w:rPr>
        <w:t>准确适宜的实验教学内容</w:t>
      </w:r>
    </w:p>
    <w:p w:rsidR="00AD67B0" w:rsidRDefault="007A0A89" w:rsidP="007A0A89">
      <w:pPr>
        <w:spacing w:line="560" w:lineRule="exact"/>
        <w:ind w:firstLineChars="200" w:firstLine="600"/>
        <w:rPr>
          <w:rFonts w:ascii="仿宋_GB2312" w:eastAsia="仿宋_GB2312" w:hAnsiTheme="minorEastAsia"/>
          <w:color w:val="FF00FF"/>
          <w:sz w:val="30"/>
          <w:szCs w:val="30"/>
        </w:rPr>
      </w:pPr>
      <w:r w:rsidRPr="007A0A89">
        <w:rPr>
          <w:rFonts w:ascii="仿宋_GB2312" w:eastAsia="仿宋_GB2312" w:hAnsiTheme="minorEastAsia" w:hint="eastAsia"/>
          <w:sz w:val="30"/>
          <w:szCs w:val="30"/>
        </w:rPr>
        <w:t>坚持问题导向，重点解决真实实验项目条件不具备或实际运行困难，涉及高危或极端环境，高成本、高消耗、不可逆操作、大型综合训练等问题。坚持需求导向，紧密结合经济社会发展对高校人才培养的需求，紧密结合专业特色和行业产业发展最新成果，紧密结合学校定位和人才培养特点，采用现代信息技术，研发原理准确、内容紧凑、时长合理、难度适宜的虚拟仿真实验教学项目</w:t>
      </w:r>
      <w:r w:rsidR="002E2B35" w:rsidRPr="002E2B35">
        <w:rPr>
          <w:rFonts w:ascii="仿宋_GB2312" w:eastAsia="仿宋_GB2312" w:hAnsiTheme="minorEastAsia" w:hint="eastAsia"/>
          <w:sz w:val="30"/>
          <w:szCs w:val="30"/>
        </w:rPr>
        <w:t>。</w:t>
      </w:r>
    </w:p>
    <w:p w:rsidR="00AA477B" w:rsidRDefault="00641967" w:rsidP="00AA477B">
      <w:pPr>
        <w:spacing w:line="560" w:lineRule="exact"/>
        <w:ind w:firstLineChars="200" w:firstLine="600"/>
        <w:rPr>
          <w:rFonts w:ascii="仿宋_GB2312" w:eastAsia="仿宋_GB2312" w:hAnsi="仿宋" w:cs="宋体"/>
          <w:sz w:val="30"/>
          <w:szCs w:val="30"/>
        </w:rPr>
      </w:pPr>
      <w:r>
        <w:rPr>
          <w:rFonts w:ascii="仿宋_GB2312" w:eastAsia="仿宋_GB2312" w:hAnsi="仿宋" w:cs="宋体" w:hint="eastAsia"/>
          <w:sz w:val="30"/>
          <w:szCs w:val="30"/>
        </w:rPr>
        <w:t>（二）</w:t>
      </w:r>
      <w:r w:rsidR="007A0A89" w:rsidRPr="007A0A89">
        <w:rPr>
          <w:rFonts w:ascii="仿宋_GB2312" w:eastAsia="仿宋_GB2312" w:hAnsi="仿宋" w:cs="宋体" w:hint="eastAsia"/>
          <w:sz w:val="30"/>
          <w:szCs w:val="30"/>
        </w:rPr>
        <w:t>创新多样的教学方式方法</w:t>
      </w:r>
    </w:p>
    <w:p w:rsidR="005C3E60" w:rsidRPr="005C3E60" w:rsidRDefault="007A0A89" w:rsidP="007A0A89">
      <w:pPr>
        <w:spacing w:line="560" w:lineRule="exact"/>
        <w:ind w:firstLineChars="200" w:firstLine="600"/>
        <w:rPr>
          <w:rFonts w:ascii="仿宋_GB2312" w:eastAsia="仿宋_GB2312" w:hAnsi="仿宋" w:cs="宋体"/>
          <w:sz w:val="30"/>
          <w:szCs w:val="30"/>
        </w:rPr>
      </w:pPr>
      <w:r w:rsidRPr="007A0A89">
        <w:rPr>
          <w:rFonts w:ascii="仿宋_GB2312" w:eastAsia="仿宋_GB2312" w:hAnsi="仿宋" w:cs="宋体" w:hint="eastAsia"/>
          <w:sz w:val="30"/>
          <w:szCs w:val="30"/>
        </w:rPr>
        <w:t>重点实行基于问题、案例的互动式、研讨式教学，倡导自主式、合作式、探究式学习。创新实验教学项目资源呈现方式，注重通过文字、图片、视频等各种媒介促进教学准备、线上讨论、线下交流。加强网络化条件下实验教学规律研究，探索提升实验教学效果的方式方法。</w:t>
      </w:r>
      <w:r w:rsidR="005C3E60" w:rsidRPr="005C3E60">
        <w:rPr>
          <w:rFonts w:ascii="仿宋_GB2312" w:eastAsia="仿宋_GB2312" w:hAnsi="仿宋" w:cs="宋体" w:hint="eastAsia"/>
          <w:sz w:val="30"/>
          <w:szCs w:val="30"/>
        </w:rPr>
        <w:t xml:space="preserve"> </w:t>
      </w:r>
    </w:p>
    <w:p w:rsidR="007A0A89" w:rsidRDefault="00E74D98" w:rsidP="00E74D98">
      <w:pPr>
        <w:spacing w:line="560" w:lineRule="exact"/>
        <w:ind w:firstLine="600"/>
        <w:rPr>
          <w:rFonts w:ascii="仿宋_GB2312" w:eastAsia="仿宋_GB2312" w:hAnsi="仿宋" w:cs="宋体"/>
          <w:sz w:val="30"/>
          <w:szCs w:val="30"/>
        </w:rPr>
      </w:pPr>
      <w:r>
        <w:rPr>
          <w:rFonts w:ascii="仿宋_GB2312" w:eastAsia="仿宋_GB2312" w:hAnsi="仿宋" w:cs="宋体" w:hint="eastAsia"/>
          <w:sz w:val="30"/>
          <w:szCs w:val="30"/>
        </w:rPr>
        <w:t>（三）</w:t>
      </w:r>
      <w:r w:rsidR="007A0A89" w:rsidRPr="007A0A89">
        <w:rPr>
          <w:rFonts w:ascii="仿宋_GB2312" w:eastAsia="仿宋_GB2312" w:hAnsi="仿宋" w:cs="宋体" w:hint="eastAsia"/>
          <w:sz w:val="30"/>
          <w:szCs w:val="30"/>
        </w:rPr>
        <w:t>先进可靠的实验研发技术</w:t>
      </w:r>
    </w:p>
    <w:p w:rsidR="005C3E60" w:rsidRDefault="007A0A89" w:rsidP="00E74D98">
      <w:pPr>
        <w:spacing w:line="560" w:lineRule="exact"/>
        <w:ind w:firstLine="600"/>
        <w:rPr>
          <w:rFonts w:ascii="仿宋_GB2312" w:eastAsia="仿宋_GB2312" w:hAnsi="仿宋" w:cs="宋体"/>
          <w:sz w:val="30"/>
          <w:szCs w:val="30"/>
        </w:rPr>
      </w:pPr>
      <w:r w:rsidRPr="007A0A89">
        <w:rPr>
          <w:rFonts w:ascii="仿宋_GB2312" w:eastAsia="仿宋_GB2312" w:hAnsi="仿宋" w:cs="宋体" w:hint="eastAsia"/>
          <w:sz w:val="30"/>
          <w:szCs w:val="30"/>
        </w:rPr>
        <w:t>虚拟仿真实验教学项目的研发要以完成教学要求和内容为目标，综合应用多媒体、大数据、三维建模、人工智能、人机交互、传感器、超级计算、虚拟现实、增强现实、</w:t>
      </w:r>
      <w:proofErr w:type="gramStart"/>
      <w:r w:rsidRPr="007A0A89">
        <w:rPr>
          <w:rFonts w:ascii="仿宋_GB2312" w:eastAsia="仿宋_GB2312" w:hAnsi="仿宋" w:cs="宋体" w:hint="eastAsia"/>
          <w:sz w:val="30"/>
          <w:szCs w:val="30"/>
        </w:rPr>
        <w:t>云计算</w:t>
      </w:r>
      <w:proofErr w:type="gramEnd"/>
      <w:r w:rsidRPr="007A0A89">
        <w:rPr>
          <w:rFonts w:ascii="仿宋_GB2312" w:eastAsia="仿宋_GB2312" w:hAnsi="仿宋" w:cs="宋体" w:hint="eastAsia"/>
          <w:sz w:val="30"/>
          <w:szCs w:val="30"/>
        </w:rPr>
        <w:t>等网络化、数字化、智能化技术手段，提高实验教学项目的吸引力和教学有效度</w:t>
      </w:r>
      <w:r w:rsidR="00E74D98" w:rsidRPr="00E74D98">
        <w:rPr>
          <w:rFonts w:ascii="仿宋_GB2312" w:eastAsia="仿宋_GB2312" w:hAnsi="仿宋" w:cs="宋体" w:hint="eastAsia"/>
          <w:sz w:val="30"/>
          <w:szCs w:val="30"/>
        </w:rPr>
        <w:t>。</w:t>
      </w:r>
    </w:p>
    <w:p w:rsidR="007A0A89" w:rsidRDefault="007A0A89" w:rsidP="00E74D98">
      <w:pPr>
        <w:spacing w:line="560" w:lineRule="exact"/>
        <w:ind w:firstLine="600"/>
        <w:rPr>
          <w:rFonts w:ascii="仿宋_GB2312" w:eastAsia="仿宋_GB2312" w:hAnsi="仿宋" w:cs="宋体"/>
          <w:sz w:val="30"/>
          <w:szCs w:val="30"/>
        </w:rPr>
      </w:pPr>
      <w:r>
        <w:rPr>
          <w:rFonts w:ascii="仿宋_GB2312" w:eastAsia="仿宋_GB2312" w:hAnsi="仿宋" w:cs="宋体" w:hint="eastAsia"/>
          <w:sz w:val="30"/>
          <w:szCs w:val="30"/>
        </w:rPr>
        <w:t>（四）</w:t>
      </w:r>
      <w:r w:rsidRPr="007A0A89">
        <w:rPr>
          <w:rFonts w:ascii="仿宋_GB2312" w:eastAsia="仿宋_GB2312" w:hAnsi="仿宋" w:cs="宋体" w:hint="eastAsia"/>
          <w:sz w:val="30"/>
          <w:szCs w:val="30"/>
        </w:rPr>
        <w:t>持续改进的实验评价体系</w:t>
      </w:r>
    </w:p>
    <w:p w:rsidR="007A0A89" w:rsidRDefault="007A0A89" w:rsidP="00E74D98">
      <w:pPr>
        <w:spacing w:line="560" w:lineRule="exact"/>
        <w:ind w:firstLine="600"/>
        <w:rPr>
          <w:rFonts w:ascii="仿宋_GB2312" w:eastAsia="仿宋_GB2312" w:hAnsi="仿宋" w:cs="宋体"/>
          <w:sz w:val="30"/>
          <w:szCs w:val="30"/>
        </w:rPr>
      </w:pPr>
      <w:r w:rsidRPr="007A0A89">
        <w:rPr>
          <w:rFonts w:ascii="仿宋_GB2312" w:eastAsia="仿宋_GB2312" w:hAnsi="仿宋" w:cs="宋体" w:hint="eastAsia"/>
          <w:sz w:val="30"/>
          <w:szCs w:val="30"/>
        </w:rPr>
        <w:t>将虚拟仿真实验教学项目纳入相关专业培养方案和教学课程，制订相</w:t>
      </w:r>
      <w:r w:rsidRPr="007A0A89">
        <w:rPr>
          <w:rFonts w:ascii="仿宋_GB2312" w:eastAsia="仿宋_GB2312" w:hAnsi="仿宋" w:cs="宋体" w:hint="eastAsia"/>
          <w:sz w:val="30"/>
          <w:szCs w:val="30"/>
        </w:rPr>
        <w:lastRenderedPageBreak/>
        <w:t>关教学效果评价办法。根据学生和教师反馈，持续改进相关教学评价机制。</w:t>
      </w:r>
    </w:p>
    <w:p w:rsidR="007A0A89" w:rsidRDefault="007A0A89" w:rsidP="00E74D98">
      <w:pPr>
        <w:spacing w:line="560" w:lineRule="exact"/>
        <w:ind w:firstLine="600"/>
        <w:rPr>
          <w:rFonts w:ascii="仿宋_GB2312" w:eastAsia="仿宋_GB2312" w:hAnsi="仿宋" w:cs="宋体"/>
          <w:sz w:val="30"/>
          <w:szCs w:val="30"/>
        </w:rPr>
      </w:pPr>
      <w:r>
        <w:rPr>
          <w:rFonts w:ascii="仿宋_GB2312" w:eastAsia="仿宋_GB2312" w:hAnsi="仿宋" w:cs="宋体" w:hint="eastAsia"/>
          <w:sz w:val="30"/>
          <w:szCs w:val="30"/>
        </w:rPr>
        <w:t>（五）</w:t>
      </w:r>
      <w:r w:rsidRPr="007A0A89">
        <w:rPr>
          <w:rFonts w:ascii="仿宋_GB2312" w:eastAsia="仿宋_GB2312" w:hAnsi="仿宋" w:cs="宋体" w:hint="eastAsia"/>
          <w:sz w:val="30"/>
          <w:szCs w:val="30"/>
        </w:rPr>
        <w:t>显著示范的实验教学效果</w:t>
      </w:r>
    </w:p>
    <w:p w:rsidR="007A0A89" w:rsidRDefault="007A0A89" w:rsidP="00E74D98">
      <w:pPr>
        <w:spacing w:line="560" w:lineRule="exact"/>
        <w:ind w:firstLine="600"/>
        <w:rPr>
          <w:rFonts w:ascii="仿宋_GB2312" w:eastAsia="仿宋_GB2312" w:hAnsi="仿宋" w:cs="宋体"/>
          <w:sz w:val="30"/>
          <w:szCs w:val="30"/>
        </w:rPr>
      </w:pPr>
      <w:r w:rsidRPr="007A0A89">
        <w:rPr>
          <w:rFonts w:ascii="仿宋_GB2312" w:eastAsia="仿宋_GB2312" w:hAnsi="仿宋" w:cs="宋体" w:hint="eastAsia"/>
          <w:sz w:val="30"/>
          <w:szCs w:val="30"/>
        </w:rPr>
        <w:t>通过开展在线教学服务或技术支持等，积极发挥对专业类内实验教学信息化建设的示范引领作用。</w:t>
      </w:r>
    </w:p>
    <w:p w:rsidR="0049649E" w:rsidRPr="00CE57CC" w:rsidRDefault="000D365E" w:rsidP="0049649E">
      <w:pPr>
        <w:spacing w:line="560" w:lineRule="exact"/>
        <w:ind w:firstLine="600"/>
        <w:rPr>
          <w:rFonts w:ascii="仿宋_GB2312" w:eastAsia="仿宋_GB2312" w:hAnsi="仿宋" w:cs="宋体"/>
          <w:sz w:val="30"/>
          <w:szCs w:val="30"/>
        </w:rPr>
      </w:pPr>
      <w:r w:rsidRPr="00CE57CC">
        <w:rPr>
          <w:rFonts w:ascii="仿宋_GB2312" w:eastAsia="仿宋_GB2312" w:hAnsi="仿宋" w:cs="宋体" w:hint="eastAsia"/>
          <w:sz w:val="30"/>
          <w:szCs w:val="30"/>
        </w:rPr>
        <w:t>（</w:t>
      </w:r>
      <w:r w:rsidR="00CE57CC" w:rsidRPr="00CE57CC">
        <w:rPr>
          <w:rFonts w:ascii="仿宋_GB2312" w:eastAsia="仿宋_GB2312" w:hAnsi="仿宋" w:cs="宋体" w:hint="eastAsia"/>
          <w:sz w:val="30"/>
          <w:szCs w:val="30"/>
        </w:rPr>
        <w:t>六</w:t>
      </w:r>
      <w:r w:rsidRPr="00CE57CC">
        <w:rPr>
          <w:rFonts w:ascii="仿宋_GB2312" w:eastAsia="仿宋_GB2312" w:hAnsi="仿宋" w:cs="宋体" w:hint="eastAsia"/>
          <w:sz w:val="30"/>
          <w:szCs w:val="30"/>
        </w:rPr>
        <w:t>）</w:t>
      </w:r>
      <w:r w:rsidR="0075435C" w:rsidRPr="00CE57CC">
        <w:rPr>
          <w:rFonts w:ascii="仿宋_GB2312" w:eastAsia="仿宋_GB2312" w:hAnsi="仿宋" w:cs="宋体" w:hint="eastAsia"/>
          <w:sz w:val="30"/>
          <w:szCs w:val="30"/>
        </w:rPr>
        <w:t>项目</w:t>
      </w:r>
      <w:r w:rsidRPr="00CE57CC">
        <w:rPr>
          <w:rFonts w:ascii="仿宋_GB2312" w:eastAsia="仿宋_GB2312" w:hAnsi="仿宋" w:cs="宋体" w:hint="eastAsia"/>
          <w:sz w:val="30"/>
          <w:szCs w:val="30"/>
        </w:rPr>
        <w:t>建设评价</w:t>
      </w:r>
      <w:r w:rsidR="00CE57CC" w:rsidRPr="00CE57CC">
        <w:rPr>
          <w:rFonts w:ascii="仿宋_GB2312" w:eastAsia="仿宋_GB2312" w:hAnsi="仿宋" w:cs="宋体" w:hint="eastAsia"/>
          <w:sz w:val="30"/>
          <w:szCs w:val="30"/>
        </w:rPr>
        <w:t>体系（</w:t>
      </w:r>
      <w:r w:rsidRPr="00CE57CC">
        <w:rPr>
          <w:rFonts w:ascii="仿宋_GB2312" w:eastAsia="仿宋_GB2312" w:hAnsi="仿宋" w:cs="宋体" w:hint="eastAsia"/>
          <w:sz w:val="30"/>
          <w:szCs w:val="30"/>
        </w:rPr>
        <w:t>标准</w:t>
      </w:r>
      <w:r w:rsidR="00CE57CC" w:rsidRPr="00CE57CC">
        <w:rPr>
          <w:rFonts w:ascii="仿宋_GB2312" w:eastAsia="仿宋_GB2312" w:hAnsi="仿宋" w:cs="宋体" w:hint="eastAsia"/>
          <w:sz w:val="30"/>
          <w:szCs w:val="30"/>
        </w:rPr>
        <w:t>）</w:t>
      </w:r>
    </w:p>
    <w:p w:rsidR="00CC5C27" w:rsidRDefault="00CC5C27" w:rsidP="00CC5C27">
      <w:pPr>
        <w:rPr>
          <w:rFonts w:ascii="黑体" w:eastAsia="黑体"/>
        </w:rPr>
      </w:pPr>
    </w:p>
    <w:p w:rsidR="009D3969" w:rsidRDefault="009D3969" w:rsidP="00CC5C27">
      <w:pPr>
        <w:rPr>
          <w:rFonts w:ascii="黑体" w:eastAsia="黑体"/>
        </w:rPr>
      </w:pPr>
    </w:p>
    <w:p w:rsidR="009D3969" w:rsidRPr="009D3969" w:rsidRDefault="009D3969" w:rsidP="009D3969">
      <w:pPr>
        <w:pStyle w:val="2"/>
        <w:numPr>
          <w:ilvl w:val="0"/>
          <w:numId w:val="0"/>
        </w:numPr>
        <w:ind w:left="765" w:hanging="765"/>
        <w:jc w:val="center"/>
        <w:rPr>
          <w:rFonts w:ascii="黑体" w:eastAsia="黑体"/>
          <w:sz w:val="30"/>
          <w:szCs w:val="30"/>
        </w:rPr>
      </w:pPr>
      <w:bookmarkStart w:id="1" w:name="_Toc517944592"/>
      <w:r w:rsidRPr="009D3969">
        <w:rPr>
          <w:rFonts w:ascii="黑体" w:eastAsia="黑体" w:hint="eastAsia"/>
          <w:sz w:val="30"/>
          <w:szCs w:val="30"/>
        </w:rPr>
        <w:t>虚拟仿真实验教学项目评价指标体系</w:t>
      </w:r>
      <w:bookmarkEnd w:id="1"/>
    </w:p>
    <w:tbl>
      <w:tblPr>
        <w:tblStyle w:val="a6"/>
        <w:tblW w:w="4908" w:type="pct"/>
        <w:jc w:val="center"/>
        <w:tblLook w:val="04A0" w:firstRow="1" w:lastRow="0" w:firstColumn="1" w:lastColumn="0" w:noHBand="0" w:noVBand="1"/>
      </w:tblPr>
      <w:tblGrid>
        <w:gridCol w:w="1926"/>
        <w:gridCol w:w="7607"/>
      </w:tblGrid>
      <w:tr w:rsidR="009D3969" w:rsidRPr="00257D12" w:rsidTr="009F575A">
        <w:trPr>
          <w:trHeight w:val="571"/>
          <w:jc w:val="center"/>
        </w:trPr>
        <w:tc>
          <w:tcPr>
            <w:tcW w:w="1010" w:type="pct"/>
            <w:vAlign w:val="center"/>
          </w:tcPr>
          <w:p w:rsidR="009D3969" w:rsidRPr="009D3969" w:rsidRDefault="009D3969" w:rsidP="009D3969">
            <w:pPr>
              <w:spacing w:line="400" w:lineRule="exact"/>
              <w:jc w:val="center"/>
              <w:rPr>
                <w:rFonts w:ascii="宋体" w:hAnsi="宋体"/>
                <w:sz w:val="24"/>
                <w:szCs w:val="24"/>
              </w:rPr>
            </w:pPr>
            <w:r w:rsidRPr="009D3969">
              <w:rPr>
                <w:rFonts w:ascii="宋体" w:hAnsi="宋体" w:hint="eastAsia"/>
                <w:sz w:val="24"/>
                <w:szCs w:val="24"/>
              </w:rPr>
              <w:t>评价</w:t>
            </w:r>
            <w:r w:rsidRPr="009D3969">
              <w:rPr>
                <w:rFonts w:ascii="宋体" w:hAnsi="宋体"/>
                <w:sz w:val="24"/>
                <w:szCs w:val="24"/>
              </w:rPr>
              <w:t>指标</w:t>
            </w:r>
          </w:p>
        </w:tc>
        <w:tc>
          <w:tcPr>
            <w:tcW w:w="3990" w:type="pct"/>
            <w:vAlign w:val="center"/>
          </w:tcPr>
          <w:p w:rsidR="009D3969" w:rsidRPr="009D3969" w:rsidRDefault="009D3969" w:rsidP="009D3969">
            <w:pPr>
              <w:spacing w:line="400" w:lineRule="exact"/>
              <w:jc w:val="center"/>
              <w:rPr>
                <w:rFonts w:ascii="宋体" w:hAnsi="宋体"/>
                <w:sz w:val="24"/>
                <w:szCs w:val="24"/>
              </w:rPr>
            </w:pPr>
            <w:r w:rsidRPr="009D3969">
              <w:rPr>
                <w:rFonts w:ascii="宋体" w:hAnsi="宋体"/>
                <w:sz w:val="24"/>
                <w:szCs w:val="24"/>
              </w:rPr>
              <w:t>主要内容</w:t>
            </w:r>
          </w:p>
        </w:tc>
      </w:tr>
      <w:tr w:rsidR="009D3969" w:rsidRPr="00257D12" w:rsidTr="009F575A">
        <w:trPr>
          <w:trHeight w:val="1525"/>
          <w:jc w:val="center"/>
        </w:trPr>
        <w:tc>
          <w:tcPr>
            <w:tcW w:w="1010" w:type="pct"/>
            <w:vAlign w:val="center"/>
          </w:tcPr>
          <w:p w:rsidR="009D3969" w:rsidRPr="009D3969" w:rsidRDefault="009D3969" w:rsidP="009D3969">
            <w:pPr>
              <w:spacing w:line="400" w:lineRule="exact"/>
              <w:jc w:val="center"/>
              <w:rPr>
                <w:rFonts w:ascii="宋体" w:hAnsi="宋体"/>
                <w:sz w:val="24"/>
                <w:szCs w:val="24"/>
              </w:rPr>
            </w:pPr>
            <w:r w:rsidRPr="009D3969">
              <w:rPr>
                <w:rFonts w:ascii="宋体" w:hAnsi="宋体"/>
                <w:sz w:val="24"/>
                <w:szCs w:val="24"/>
              </w:rPr>
              <w:t>创新与特色</w:t>
            </w:r>
          </w:p>
          <w:p w:rsidR="009D3969" w:rsidRPr="009D3969" w:rsidRDefault="009D3969" w:rsidP="009D3969">
            <w:pPr>
              <w:spacing w:line="400" w:lineRule="exact"/>
              <w:jc w:val="center"/>
              <w:rPr>
                <w:rFonts w:ascii="宋体" w:hAnsi="宋体"/>
                <w:sz w:val="24"/>
                <w:szCs w:val="24"/>
              </w:rPr>
            </w:pPr>
            <w:r w:rsidRPr="009D3969">
              <w:rPr>
                <w:rFonts w:ascii="宋体" w:hAnsi="宋体"/>
                <w:sz w:val="24"/>
                <w:szCs w:val="24"/>
              </w:rPr>
              <w:t>（5 分）</w:t>
            </w:r>
          </w:p>
        </w:tc>
        <w:tc>
          <w:tcPr>
            <w:tcW w:w="3990" w:type="pct"/>
            <w:vAlign w:val="center"/>
          </w:tcPr>
          <w:p w:rsidR="009D3969" w:rsidRPr="009D3969" w:rsidRDefault="009D3969" w:rsidP="009D3969">
            <w:pPr>
              <w:spacing w:line="400" w:lineRule="exact"/>
              <w:rPr>
                <w:rFonts w:ascii="宋体" w:hAnsi="宋体"/>
                <w:sz w:val="24"/>
                <w:szCs w:val="24"/>
              </w:rPr>
            </w:pPr>
            <w:r w:rsidRPr="009D3969">
              <w:rPr>
                <w:rFonts w:ascii="宋体" w:hAnsi="宋体"/>
                <w:sz w:val="24"/>
                <w:szCs w:val="24"/>
              </w:rPr>
              <w:t>项目创新性（与行业、企业合作共建、共享，推动教学形式创新、技术创新、组织模式创新等各方面）显著，虚拟仿真实验项目技术实现先进、优势与特色明显（5分）</w:t>
            </w:r>
          </w:p>
        </w:tc>
      </w:tr>
      <w:tr w:rsidR="009D3969" w:rsidRPr="00257D12" w:rsidTr="009F575A">
        <w:trPr>
          <w:trHeight w:val="2417"/>
          <w:jc w:val="center"/>
        </w:trPr>
        <w:tc>
          <w:tcPr>
            <w:tcW w:w="1010" w:type="pct"/>
            <w:vAlign w:val="center"/>
          </w:tcPr>
          <w:p w:rsidR="009D3969" w:rsidRPr="009D3969" w:rsidRDefault="009D3969" w:rsidP="009D3969">
            <w:pPr>
              <w:spacing w:line="400" w:lineRule="exact"/>
              <w:jc w:val="center"/>
              <w:rPr>
                <w:rFonts w:ascii="宋体" w:hAnsi="宋体"/>
                <w:sz w:val="24"/>
                <w:szCs w:val="24"/>
              </w:rPr>
            </w:pPr>
            <w:r w:rsidRPr="009D3969">
              <w:rPr>
                <w:rFonts w:ascii="宋体" w:hAnsi="宋体"/>
                <w:sz w:val="24"/>
                <w:szCs w:val="24"/>
              </w:rPr>
              <w:t>项目建设</w:t>
            </w:r>
          </w:p>
          <w:p w:rsidR="009D3969" w:rsidRPr="009D3969" w:rsidRDefault="009D3969" w:rsidP="009D3969">
            <w:pPr>
              <w:spacing w:line="400" w:lineRule="exact"/>
              <w:jc w:val="center"/>
              <w:rPr>
                <w:rFonts w:ascii="宋体" w:hAnsi="宋体"/>
                <w:sz w:val="24"/>
                <w:szCs w:val="24"/>
              </w:rPr>
            </w:pPr>
            <w:r w:rsidRPr="009D3969">
              <w:rPr>
                <w:rFonts w:ascii="宋体" w:hAnsi="宋体"/>
                <w:sz w:val="24"/>
                <w:szCs w:val="24"/>
              </w:rPr>
              <w:t>（50 分）</w:t>
            </w:r>
          </w:p>
        </w:tc>
        <w:tc>
          <w:tcPr>
            <w:tcW w:w="3990" w:type="pct"/>
            <w:vAlign w:val="center"/>
          </w:tcPr>
          <w:p w:rsidR="009D3969" w:rsidRPr="009D3969" w:rsidRDefault="009D3969" w:rsidP="009D3969">
            <w:pPr>
              <w:spacing w:line="400" w:lineRule="exact"/>
              <w:rPr>
                <w:rFonts w:ascii="宋体" w:hAnsi="宋体"/>
                <w:sz w:val="24"/>
                <w:szCs w:val="24"/>
              </w:rPr>
            </w:pPr>
            <w:r w:rsidRPr="009D3969">
              <w:rPr>
                <w:rFonts w:ascii="宋体" w:hAnsi="宋体"/>
                <w:sz w:val="24"/>
                <w:szCs w:val="24"/>
              </w:rPr>
              <w:t>a） 项目建设应紧密结合办学定位与学科专业特色，具有自主知识产权或共享知识产权，反映教育教学规律，符合专业实践教学发展方向，体现专业教学需求（25分）；</w:t>
            </w:r>
          </w:p>
          <w:p w:rsidR="009D3969" w:rsidRPr="009D3969" w:rsidRDefault="009D3969" w:rsidP="009D3969">
            <w:pPr>
              <w:spacing w:line="400" w:lineRule="exact"/>
              <w:rPr>
                <w:rFonts w:ascii="宋体" w:hAnsi="宋体"/>
                <w:sz w:val="24"/>
                <w:szCs w:val="24"/>
              </w:rPr>
            </w:pPr>
            <w:r w:rsidRPr="009D3969">
              <w:rPr>
                <w:rFonts w:ascii="宋体" w:hAnsi="宋体"/>
                <w:sz w:val="24"/>
                <w:szCs w:val="24"/>
              </w:rPr>
              <w:t>b） 项目教学目标明确、主要内容适合采用虚拟仿真技术实施；人机交互技术先进、界面友好，典型软件（主要功能模块）的应用和功能实现良好（10分）；</w:t>
            </w:r>
          </w:p>
          <w:p w:rsidR="009D3969" w:rsidRPr="009D3969" w:rsidRDefault="009D3969" w:rsidP="009D3969">
            <w:pPr>
              <w:spacing w:line="400" w:lineRule="exact"/>
              <w:rPr>
                <w:rFonts w:ascii="宋体" w:hAnsi="宋体"/>
                <w:sz w:val="24"/>
                <w:szCs w:val="24"/>
              </w:rPr>
            </w:pPr>
            <w:r w:rsidRPr="009D3969">
              <w:rPr>
                <w:rFonts w:ascii="宋体" w:hAnsi="宋体"/>
                <w:sz w:val="24"/>
                <w:szCs w:val="24"/>
              </w:rPr>
              <w:t>c） 可提供实验项目在线开放虚拟仿真实验教学功能（15分）</w:t>
            </w:r>
          </w:p>
        </w:tc>
      </w:tr>
      <w:tr w:rsidR="009D3969" w:rsidRPr="00257D12" w:rsidTr="009F575A">
        <w:trPr>
          <w:trHeight w:val="1925"/>
          <w:jc w:val="center"/>
        </w:trPr>
        <w:tc>
          <w:tcPr>
            <w:tcW w:w="1010" w:type="pct"/>
            <w:vAlign w:val="center"/>
          </w:tcPr>
          <w:p w:rsidR="009D3969" w:rsidRPr="009D3969" w:rsidRDefault="009D3969" w:rsidP="009D3969">
            <w:pPr>
              <w:spacing w:line="400" w:lineRule="exact"/>
              <w:jc w:val="center"/>
              <w:rPr>
                <w:rFonts w:ascii="宋体" w:hAnsi="宋体"/>
                <w:sz w:val="24"/>
                <w:szCs w:val="24"/>
              </w:rPr>
            </w:pPr>
            <w:r w:rsidRPr="009D3969">
              <w:rPr>
                <w:rFonts w:ascii="宋体" w:hAnsi="宋体"/>
                <w:sz w:val="24"/>
                <w:szCs w:val="24"/>
              </w:rPr>
              <w:t>项目合作与共享</w:t>
            </w:r>
          </w:p>
          <w:p w:rsidR="009D3969" w:rsidRPr="009D3969" w:rsidRDefault="009D3969" w:rsidP="009D3969">
            <w:pPr>
              <w:spacing w:line="400" w:lineRule="exact"/>
              <w:jc w:val="center"/>
              <w:rPr>
                <w:rFonts w:ascii="宋体" w:hAnsi="宋体"/>
                <w:sz w:val="24"/>
                <w:szCs w:val="24"/>
              </w:rPr>
            </w:pPr>
            <w:r w:rsidRPr="009D3969">
              <w:rPr>
                <w:rFonts w:ascii="宋体" w:hAnsi="宋体"/>
                <w:sz w:val="24"/>
                <w:szCs w:val="24"/>
              </w:rPr>
              <w:t>（15 分）</w:t>
            </w:r>
          </w:p>
        </w:tc>
        <w:tc>
          <w:tcPr>
            <w:tcW w:w="3990" w:type="pct"/>
            <w:vAlign w:val="center"/>
          </w:tcPr>
          <w:p w:rsidR="009D3969" w:rsidRPr="009D3969" w:rsidRDefault="009D3969" w:rsidP="009D3969">
            <w:pPr>
              <w:spacing w:line="400" w:lineRule="exact"/>
              <w:rPr>
                <w:rFonts w:ascii="宋体" w:hAnsi="宋体"/>
                <w:sz w:val="24"/>
                <w:szCs w:val="24"/>
              </w:rPr>
            </w:pPr>
            <w:r w:rsidRPr="009D3969">
              <w:rPr>
                <w:rFonts w:ascii="宋体" w:hAnsi="宋体"/>
                <w:sz w:val="24"/>
                <w:szCs w:val="24"/>
              </w:rPr>
              <w:t>a） 具有优势互补的稳定合作单位，形成有效支撑合作目标的合作模式，双方合作成果丰富（5分）；</w:t>
            </w:r>
          </w:p>
          <w:p w:rsidR="009D3969" w:rsidRPr="009D3969" w:rsidRDefault="009D3969" w:rsidP="009D3969">
            <w:pPr>
              <w:spacing w:line="400" w:lineRule="exact"/>
              <w:rPr>
                <w:rFonts w:ascii="宋体" w:hAnsi="宋体"/>
                <w:sz w:val="24"/>
                <w:szCs w:val="24"/>
              </w:rPr>
            </w:pPr>
            <w:r w:rsidRPr="009D3969">
              <w:rPr>
                <w:rFonts w:ascii="宋体" w:hAnsi="宋体"/>
                <w:sz w:val="24"/>
                <w:szCs w:val="24"/>
              </w:rPr>
              <w:t>b） 项目资源已实现共享的范围广、成效显著（5分）；</w:t>
            </w:r>
          </w:p>
          <w:p w:rsidR="009D3969" w:rsidRPr="009D3969" w:rsidRDefault="009D3969" w:rsidP="009D3969">
            <w:pPr>
              <w:spacing w:line="400" w:lineRule="exact"/>
              <w:rPr>
                <w:rFonts w:ascii="宋体" w:hAnsi="宋体"/>
                <w:sz w:val="24"/>
                <w:szCs w:val="24"/>
              </w:rPr>
            </w:pPr>
            <w:r w:rsidRPr="009D3969">
              <w:rPr>
                <w:rFonts w:ascii="宋体" w:hAnsi="宋体"/>
                <w:sz w:val="24"/>
                <w:szCs w:val="24"/>
              </w:rPr>
              <w:t>c） 合作双方形成可持续合作与发展的机制（3分）；</w:t>
            </w:r>
          </w:p>
          <w:p w:rsidR="009D3969" w:rsidRPr="009D3969" w:rsidRDefault="009D3969" w:rsidP="009D3969">
            <w:pPr>
              <w:spacing w:line="400" w:lineRule="exact"/>
              <w:rPr>
                <w:rFonts w:ascii="宋体" w:hAnsi="宋体"/>
                <w:sz w:val="24"/>
                <w:szCs w:val="24"/>
              </w:rPr>
            </w:pPr>
            <w:r w:rsidRPr="009D3969">
              <w:rPr>
                <w:rFonts w:ascii="宋体" w:hAnsi="宋体"/>
                <w:sz w:val="24"/>
                <w:szCs w:val="24"/>
              </w:rPr>
              <w:t>d） 项目基本资源及拓展资源进一步建设的计划与安排合理（2分）</w:t>
            </w:r>
          </w:p>
        </w:tc>
      </w:tr>
      <w:tr w:rsidR="009D3969" w:rsidRPr="00257D12" w:rsidTr="009F575A">
        <w:trPr>
          <w:trHeight w:val="2201"/>
          <w:jc w:val="center"/>
        </w:trPr>
        <w:tc>
          <w:tcPr>
            <w:tcW w:w="1010" w:type="pct"/>
            <w:vAlign w:val="center"/>
          </w:tcPr>
          <w:p w:rsidR="009D3969" w:rsidRPr="009D3969" w:rsidRDefault="009D3969" w:rsidP="009D3969">
            <w:pPr>
              <w:spacing w:line="400" w:lineRule="exact"/>
              <w:jc w:val="center"/>
              <w:rPr>
                <w:rFonts w:ascii="宋体" w:hAnsi="宋体"/>
                <w:sz w:val="24"/>
                <w:szCs w:val="24"/>
              </w:rPr>
            </w:pPr>
            <w:r w:rsidRPr="009D3969">
              <w:rPr>
                <w:rFonts w:ascii="宋体" w:hAnsi="宋体"/>
                <w:sz w:val="24"/>
                <w:szCs w:val="24"/>
              </w:rPr>
              <w:t>开发团队</w:t>
            </w:r>
          </w:p>
          <w:p w:rsidR="009D3969" w:rsidRPr="009D3969" w:rsidRDefault="009D3969" w:rsidP="009D3969">
            <w:pPr>
              <w:spacing w:line="400" w:lineRule="exact"/>
              <w:jc w:val="center"/>
              <w:rPr>
                <w:rFonts w:ascii="宋体" w:hAnsi="宋体"/>
                <w:sz w:val="24"/>
                <w:szCs w:val="24"/>
              </w:rPr>
            </w:pPr>
            <w:r w:rsidRPr="009D3969">
              <w:rPr>
                <w:rFonts w:ascii="宋体" w:hAnsi="宋体"/>
                <w:sz w:val="24"/>
                <w:szCs w:val="24"/>
              </w:rPr>
              <w:t>（15 分）</w:t>
            </w:r>
          </w:p>
        </w:tc>
        <w:tc>
          <w:tcPr>
            <w:tcW w:w="3990" w:type="pct"/>
            <w:vAlign w:val="center"/>
          </w:tcPr>
          <w:p w:rsidR="009D3969" w:rsidRPr="009D3969" w:rsidRDefault="009D3969" w:rsidP="009D3969">
            <w:pPr>
              <w:spacing w:line="400" w:lineRule="exact"/>
              <w:rPr>
                <w:rFonts w:ascii="宋体" w:hAnsi="宋体"/>
                <w:sz w:val="24"/>
                <w:szCs w:val="24"/>
              </w:rPr>
            </w:pPr>
            <w:r w:rsidRPr="009D3969">
              <w:rPr>
                <w:rFonts w:ascii="宋体" w:hAnsi="宋体"/>
                <w:sz w:val="24"/>
                <w:szCs w:val="24"/>
              </w:rPr>
              <w:t>a） 项目负责人与骨干成员的教学经验丰富，教学成果较多，具有一定的学术水平，能组织与开展在线开放虚拟仿真实验项目理论、教学模式与学习方式、共享模式、核心技术等研究（5分）；</w:t>
            </w:r>
          </w:p>
          <w:p w:rsidR="009D3969" w:rsidRPr="009D3969" w:rsidRDefault="009D3969" w:rsidP="009D3969">
            <w:pPr>
              <w:spacing w:line="400" w:lineRule="exact"/>
              <w:rPr>
                <w:rFonts w:ascii="宋体" w:hAnsi="宋体"/>
                <w:sz w:val="24"/>
                <w:szCs w:val="24"/>
              </w:rPr>
            </w:pPr>
            <w:r w:rsidRPr="009D3969">
              <w:rPr>
                <w:rFonts w:ascii="宋体" w:hAnsi="宋体"/>
                <w:sz w:val="24"/>
                <w:szCs w:val="24"/>
              </w:rPr>
              <w:t>b） 团队信息技术开发应用能力强，能准确把握产业发展、技术发展方向和专业建设方向，项目开发与管理实践经验丰富（5分）；</w:t>
            </w:r>
          </w:p>
          <w:p w:rsidR="009D3969" w:rsidRPr="009D3969" w:rsidRDefault="009D3969" w:rsidP="009D3969">
            <w:pPr>
              <w:spacing w:line="400" w:lineRule="exact"/>
              <w:rPr>
                <w:rFonts w:ascii="宋体" w:hAnsi="宋体"/>
                <w:sz w:val="24"/>
                <w:szCs w:val="24"/>
              </w:rPr>
            </w:pPr>
            <w:r w:rsidRPr="009D3969">
              <w:rPr>
                <w:rFonts w:ascii="宋体" w:hAnsi="宋体"/>
                <w:sz w:val="24"/>
                <w:szCs w:val="24"/>
              </w:rPr>
              <w:t>c） 具有企业背景或专职信息技术人员参与项目开发（5分）</w:t>
            </w:r>
          </w:p>
        </w:tc>
      </w:tr>
      <w:tr w:rsidR="009D3969" w:rsidRPr="00257D12" w:rsidTr="009F575A">
        <w:trPr>
          <w:trHeight w:val="1591"/>
          <w:jc w:val="center"/>
        </w:trPr>
        <w:tc>
          <w:tcPr>
            <w:tcW w:w="1010" w:type="pct"/>
            <w:vAlign w:val="center"/>
          </w:tcPr>
          <w:p w:rsidR="009D3969" w:rsidRPr="009D3969" w:rsidRDefault="009D3969" w:rsidP="009D3969">
            <w:pPr>
              <w:spacing w:line="400" w:lineRule="exact"/>
              <w:jc w:val="center"/>
              <w:rPr>
                <w:rFonts w:ascii="宋体" w:hAnsi="宋体"/>
                <w:sz w:val="24"/>
                <w:szCs w:val="24"/>
              </w:rPr>
            </w:pPr>
            <w:r w:rsidRPr="009D3969">
              <w:rPr>
                <w:rFonts w:ascii="宋体" w:hAnsi="宋体"/>
                <w:sz w:val="24"/>
                <w:szCs w:val="24"/>
              </w:rPr>
              <w:lastRenderedPageBreak/>
              <w:t>条件保障</w:t>
            </w:r>
          </w:p>
          <w:p w:rsidR="009D3969" w:rsidRPr="009D3969" w:rsidRDefault="009D3969" w:rsidP="009D3969">
            <w:pPr>
              <w:spacing w:line="400" w:lineRule="exact"/>
              <w:jc w:val="center"/>
              <w:rPr>
                <w:rFonts w:ascii="宋体" w:hAnsi="宋体"/>
                <w:sz w:val="24"/>
                <w:szCs w:val="24"/>
              </w:rPr>
            </w:pPr>
            <w:r w:rsidRPr="009D3969">
              <w:rPr>
                <w:rFonts w:ascii="宋体" w:hAnsi="宋体"/>
                <w:sz w:val="24"/>
                <w:szCs w:val="24"/>
              </w:rPr>
              <w:t>（15 分）</w:t>
            </w:r>
          </w:p>
        </w:tc>
        <w:tc>
          <w:tcPr>
            <w:tcW w:w="3990" w:type="pct"/>
            <w:vAlign w:val="center"/>
          </w:tcPr>
          <w:p w:rsidR="009D3969" w:rsidRPr="009D3969" w:rsidRDefault="009D3969" w:rsidP="009D3969">
            <w:pPr>
              <w:spacing w:line="400" w:lineRule="exact"/>
              <w:rPr>
                <w:rFonts w:ascii="宋体" w:hAnsi="宋体"/>
                <w:sz w:val="24"/>
                <w:szCs w:val="24"/>
              </w:rPr>
            </w:pPr>
            <w:r w:rsidRPr="009D3969">
              <w:rPr>
                <w:rFonts w:ascii="宋体" w:hAnsi="宋体"/>
                <w:sz w:val="24"/>
                <w:szCs w:val="24"/>
              </w:rPr>
              <w:t>a） 可依托省级虚拟仿真实验教学共享平台在线使用的真资源（5分）；</w:t>
            </w:r>
          </w:p>
          <w:p w:rsidR="009D3969" w:rsidRPr="009D3969" w:rsidRDefault="009D3969" w:rsidP="009D3969">
            <w:pPr>
              <w:spacing w:line="400" w:lineRule="exact"/>
              <w:rPr>
                <w:rFonts w:ascii="宋体" w:hAnsi="宋体"/>
                <w:sz w:val="24"/>
                <w:szCs w:val="24"/>
              </w:rPr>
            </w:pPr>
            <w:r w:rsidRPr="009D3969">
              <w:rPr>
                <w:rFonts w:ascii="宋体" w:hAnsi="宋体"/>
                <w:sz w:val="24"/>
                <w:szCs w:val="24"/>
              </w:rPr>
              <w:t>b） 软硬件配置支持在线数据资源大规模开放共享</w:t>
            </w:r>
            <w:proofErr w:type="gramStart"/>
            <w:r w:rsidRPr="009D3969">
              <w:rPr>
                <w:rFonts w:ascii="宋体" w:hAnsi="宋体"/>
                <w:sz w:val="24"/>
                <w:szCs w:val="24"/>
              </w:rPr>
              <w:t>且方式</w:t>
            </w:r>
            <w:proofErr w:type="gramEnd"/>
            <w:r w:rsidRPr="009D3969">
              <w:rPr>
                <w:rFonts w:ascii="宋体" w:hAnsi="宋体"/>
                <w:sz w:val="24"/>
                <w:szCs w:val="24"/>
              </w:rPr>
              <w:t>多元（5分）；</w:t>
            </w:r>
          </w:p>
          <w:p w:rsidR="009D3969" w:rsidRPr="009D3969" w:rsidRDefault="009D3969" w:rsidP="009D3969">
            <w:pPr>
              <w:spacing w:line="400" w:lineRule="exact"/>
              <w:rPr>
                <w:rFonts w:ascii="宋体" w:hAnsi="宋体"/>
                <w:sz w:val="24"/>
                <w:szCs w:val="24"/>
              </w:rPr>
            </w:pPr>
            <w:r w:rsidRPr="009D3969">
              <w:rPr>
                <w:rFonts w:ascii="宋体" w:hAnsi="宋体"/>
                <w:sz w:val="24"/>
                <w:szCs w:val="24"/>
              </w:rPr>
              <w:t>c） 项目建设经费落实到位，有相应的开发技术标准和技术路线，可网络化运行共享，并在学校、区域或行业内获得认可（5分）。</w:t>
            </w:r>
          </w:p>
        </w:tc>
      </w:tr>
    </w:tbl>
    <w:p w:rsidR="004A2803" w:rsidRDefault="004A2803" w:rsidP="009D3969">
      <w:pPr>
        <w:rPr>
          <w:rFonts w:asciiTheme="minorEastAsia" w:eastAsiaTheme="minorEastAsia" w:hAnsiTheme="minorEastAsia"/>
          <w:b/>
          <w:sz w:val="24"/>
          <w:szCs w:val="24"/>
        </w:rPr>
      </w:pPr>
    </w:p>
    <w:p w:rsidR="009D3969" w:rsidRPr="004A2803" w:rsidRDefault="004A2803" w:rsidP="009D3969">
      <w:pPr>
        <w:rPr>
          <w:rFonts w:asciiTheme="minorEastAsia" w:eastAsiaTheme="minorEastAsia" w:hAnsiTheme="minorEastAsia"/>
          <w:b/>
          <w:sz w:val="24"/>
          <w:szCs w:val="24"/>
        </w:rPr>
      </w:pPr>
      <w:r w:rsidRPr="004A2803">
        <w:rPr>
          <w:rFonts w:asciiTheme="minorEastAsia" w:eastAsiaTheme="minorEastAsia" w:hAnsiTheme="minorEastAsia" w:hint="eastAsia"/>
          <w:b/>
          <w:sz w:val="24"/>
          <w:szCs w:val="24"/>
        </w:rPr>
        <w:t>注：</w:t>
      </w:r>
      <w:r w:rsidRPr="004A2803">
        <w:rPr>
          <w:rFonts w:asciiTheme="minorEastAsia" w:eastAsiaTheme="minorEastAsia" w:hAnsiTheme="minorEastAsia" w:cs="宋体" w:hint="eastAsia"/>
          <w:b/>
          <w:sz w:val="24"/>
          <w:szCs w:val="24"/>
        </w:rPr>
        <w:t>不同学科可以参照上述</w:t>
      </w:r>
      <w:r>
        <w:rPr>
          <w:rFonts w:asciiTheme="minorEastAsia" w:eastAsiaTheme="minorEastAsia" w:hAnsiTheme="minorEastAsia" w:cs="宋体" w:hint="eastAsia"/>
          <w:b/>
          <w:sz w:val="24"/>
          <w:szCs w:val="24"/>
        </w:rPr>
        <w:t>指标</w:t>
      </w:r>
      <w:r w:rsidRPr="004A2803">
        <w:rPr>
          <w:rFonts w:asciiTheme="minorEastAsia" w:eastAsiaTheme="minorEastAsia" w:hAnsiTheme="minorEastAsia" w:cs="宋体" w:hint="eastAsia"/>
          <w:b/>
          <w:sz w:val="24"/>
          <w:szCs w:val="24"/>
        </w:rPr>
        <w:t>确定或补充</w:t>
      </w:r>
      <w:r>
        <w:rPr>
          <w:rFonts w:asciiTheme="minorEastAsia" w:eastAsiaTheme="minorEastAsia" w:hAnsiTheme="minorEastAsia" w:cs="宋体" w:hint="eastAsia"/>
          <w:b/>
          <w:sz w:val="24"/>
          <w:szCs w:val="24"/>
        </w:rPr>
        <w:t>相关</w:t>
      </w:r>
      <w:r w:rsidRPr="004A2803">
        <w:rPr>
          <w:rFonts w:asciiTheme="minorEastAsia" w:eastAsiaTheme="minorEastAsia" w:hAnsiTheme="minorEastAsia" w:cs="宋体" w:hint="eastAsia"/>
          <w:b/>
          <w:sz w:val="24"/>
          <w:szCs w:val="24"/>
        </w:rPr>
        <w:t>内容。</w:t>
      </w:r>
    </w:p>
    <w:p w:rsidR="00507FE1" w:rsidRPr="009D3969" w:rsidRDefault="00507FE1" w:rsidP="00CC5C27">
      <w:pPr>
        <w:spacing w:line="560" w:lineRule="exact"/>
        <w:jc w:val="left"/>
        <w:rPr>
          <w:rFonts w:ascii="仿宋_GB2312" w:eastAsia="仿宋_GB2312" w:hAnsi="仿宋" w:cs="宋体"/>
          <w:sz w:val="24"/>
          <w:szCs w:val="24"/>
        </w:rPr>
      </w:pPr>
    </w:p>
    <w:sectPr w:rsidR="00507FE1" w:rsidRPr="009D3969" w:rsidSect="00CC5C27">
      <w:pgSz w:w="11906" w:h="16838"/>
      <w:pgMar w:top="1440" w:right="1134" w:bottom="1440" w:left="1276"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6B2E" w:rsidRDefault="00546B2E" w:rsidP="005F2F40">
      <w:r>
        <w:separator/>
      </w:r>
    </w:p>
  </w:endnote>
  <w:endnote w:type="continuationSeparator" w:id="0">
    <w:p w:rsidR="00546B2E" w:rsidRDefault="00546B2E" w:rsidP="005F2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仿宋">
    <w:altName w:val="Arial Unicode MS"/>
    <w:charset w:val="86"/>
    <w:family w:val="modern"/>
    <w:pitch w:val="fixed"/>
    <w:sig w:usb0="00000000"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6B2E" w:rsidRDefault="00546B2E" w:rsidP="005F2F40">
      <w:r>
        <w:separator/>
      </w:r>
    </w:p>
  </w:footnote>
  <w:footnote w:type="continuationSeparator" w:id="0">
    <w:p w:rsidR="00546B2E" w:rsidRDefault="00546B2E" w:rsidP="005F2F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28146D"/>
    <w:multiLevelType w:val="hybridMultilevel"/>
    <w:tmpl w:val="5B26516A"/>
    <w:lvl w:ilvl="0" w:tplc="D28E08FC">
      <w:start w:val="1"/>
      <w:numFmt w:val="japaneseCounting"/>
      <w:pStyle w:val="2"/>
      <w:lvlText w:val="（%1）"/>
      <w:lvlJc w:val="left"/>
      <w:pPr>
        <w:ind w:left="1899" w:hanging="765"/>
      </w:pPr>
      <w:rPr>
        <w:rFonts w:hint="default"/>
        <w:color w:val="auto"/>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A2B612E"/>
    <w:multiLevelType w:val="singleLevel"/>
    <w:tmpl w:val="5A2B612E"/>
    <w:lvl w:ilvl="0">
      <w:start w:val="1"/>
      <w:numFmt w:val="decimal"/>
      <w:lvlText w:val="%1."/>
      <w:lvlJc w:val="left"/>
      <w:pPr>
        <w:tabs>
          <w:tab w:val="num"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70C"/>
    <w:rsid w:val="000410D8"/>
    <w:rsid w:val="00075FD1"/>
    <w:rsid w:val="000B10DD"/>
    <w:rsid w:val="000B453B"/>
    <w:rsid w:val="000D365E"/>
    <w:rsid w:val="000E0C4C"/>
    <w:rsid w:val="001021CC"/>
    <w:rsid w:val="00141533"/>
    <w:rsid w:val="00144477"/>
    <w:rsid w:val="00147CF5"/>
    <w:rsid w:val="00176350"/>
    <w:rsid w:val="00176B77"/>
    <w:rsid w:val="0018669E"/>
    <w:rsid w:val="00197C00"/>
    <w:rsid w:val="001D59F5"/>
    <w:rsid w:val="00215D54"/>
    <w:rsid w:val="00280141"/>
    <w:rsid w:val="002C1CEC"/>
    <w:rsid w:val="002D0349"/>
    <w:rsid w:val="002D1B97"/>
    <w:rsid w:val="002D4113"/>
    <w:rsid w:val="002E2B35"/>
    <w:rsid w:val="002E6DDE"/>
    <w:rsid w:val="00334BC5"/>
    <w:rsid w:val="00357A38"/>
    <w:rsid w:val="00365F24"/>
    <w:rsid w:val="0040282A"/>
    <w:rsid w:val="004303B7"/>
    <w:rsid w:val="0046139E"/>
    <w:rsid w:val="0049649E"/>
    <w:rsid w:val="004A2803"/>
    <w:rsid w:val="004A6F86"/>
    <w:rsid w:val="004F2AD2"/>
    <w:rsid w:val="004F7967"/>
    <w:rsid w:val="00507FE1"/>
    <w:rsid w:val="005348BB"/>
    <w:rsid w:val="0054368C"/>
    <w:rsid w:val="00546B2E"/>
    <w:rsid w:val="00554C22"/>
    <w:rsid w:val="00556F31"/>
    <w:rsid w:val="00596004"/>
    <w:rsid w:val="00597982"/>
    <w:rsid w:val="005B7661"/>
    <w:rsid w:val="005C3E60"/>
    <w:rsid w:val="005C535C"/>
    <w:rsid w:val="005F1631"/>
    <w:rsid w:val="005F2F40"/>
    <w:rsid w:val="006052D1"/>
    <w:rsid w:val="00605BBA"/>
    <w:rsid w:val="00616442"/>
    <w:rsid w:val="00632D59"/>
    <w:rsid w:val="00641967"/>
    <w:rsid w:val="00657540"/>
    <w:rsid w:val="006A7791"/>
    <w:rsid w:val="006D52AA"/>
    <w:rsid w:val="006F2CFC"/>
    <w:rsid w:val="00720BA1"/>
    <w:rsid w:val="00723E6B"/>
    <w:rsid w:val="0075435C"/>
    <w:rsid w:val="00766225"/>
    <w:rsid w:val="0078470C"/>
    <w:rsid w:val="00793F3B"/>
    <w:rsid w:val="007A0A89"/>
    <w:rsid w:val="007B7D06"/>
    <w:rsid w:val="007D797F"/>
    <w:rsid w:val="007F4795"/>
    <w:rsid w:val="00827F2A"/>
    <w:rsid w:val="0083687A"/>
    <w:rsid w:val="00873A83"/>
    <w:rsid w:val="008A5CDF"/>
    <w:rsid w:val="0092197B"/>
    <w:rsid w:val="009D3969"/>
    <w:rsid w:val="00AA38BE"/>
    <w:rsid w:val="00AA477B"/>
    <w:rsid w:val="00AB64C9"/>
    <w:rsid w:val="00AD67B0"/>
    <w:rsid w:val="00AF5119"/>
    <w:rsid w:val="00B37BE3"/>
    <w:rsid w:val="00C1137D"/>
    <w:rsid w:val="00C2441C"/>
    <w:rsid w:val="00C40B59"/>
    <w:rsid w:val="00C55751"/>
    <w:rsid w:val="00C826E4"/>
    <w:rsid w:val="00C97A77"/>
    <w:rsid w:val="00CA6742"/>
    <w:rsid w:val="00CC57D8"/>
    <w:rsid w:val="00CC5C27"/>
    <w:rsid w:val="00CE57CC"/>
    <w:rsid w:val="00CF2F81"/>
    <w:rsid w:val="00CF4A44"/>
    <w:rsid w:val="00D12272"/>
    <w:rsid w:val="00D141D8"/>
    <w:rsid w:val="00D427CF"/>
    <w:rsid w:val="00D4648C"/>
    <w:rsid w:val="00D879F1"/>
    <w:rsid w:val="00DB78FD"/>
    <w:rsid w:val="00DE72EE"/>
    <w:rsid w:val="00E0724B"/>
    <w:rsid w:val="00E20ED7"/>
    <w:rsid w:val="00E37563"/>
    <w:rsid w:val="00E74D98"/>
    <w:rsid w:val="00EA66CB"/>
    <w:rsid w:val="00EB1411"/>
    <w:rsid w:val="00ED3CD1"/>
    <w:rsid w:val="00EE7507"/>
    <w:rsid w:val="00F0462D"/>
    <w:rsid w:val="00F4219B"/>
    <w:rsid w:val="00F7010E"/>
    <w:rsid w:val="00F95E16"/>
    <w:rsid w:val="00FA5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470C"/>
    <w:pPr>
      <w:widowControl w:val="0"/>
      <w:jc w:val="both"/>
    </w:pPr>
    <w:rPr>
      <w:rFonts w:ascii="Times New Roman" w:eastAsia="宋体" w:hAnsi="Times New Roman" w:cs="Times New Roman"/>
      <w:kern w:val="0"/>
      <w:sz w:val="20"/>
      <w:szCs w:val="20"/>
    </w:rPr>
  </w:style>
  <w:style w:type="paragraph" w:styleId="2">
    <w:name w:val="heading 2"/>
    <w:basedOn w:val="a0"/>
    <w:next w:val="a"/>
    <w:link w:val="2Char"/>
    <w:qFormat/>
    <w:rsid w:val="009D3969"/>
    <w:pPr>
      <w:widowControl/>
      <w:numPr>
        <w:numId w:val="2"/>
      </w:numPr>
      <w:spacing w:line="360" w:lineRule="auto"/>
      <w:ind w:firstLine="0"/>
      <w:jc w:val="left"/>
      <w:outlineLvl w:val="1"/>
    </w:pPr>
    <w:rPr>
      <w:rFonts w:ascii="仿宋" w:eastAsia="仿宋" w:hAnsi="仿宋" w:cs="宋体"/>
      <w:b/>
      <w:kern w:val="2"/>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5F2F4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5F2F40"/>
    <w:rPr>
      <w:rFonts w:ascii="Times New Roman" w:eastAsia="宋体" w:hAnsi="Times New Roman" w:cs="Times New Roman"/>
      <w:kern w:val="0"/>
      <w:sz w:val="18"/>
      <w:szCs w:val="18"/>
    </w:rPr>
  </w:style>
  <w:style w:type="paragraph" w:styleId="a5">
    <w:name w:val="footer"/>
    <w:basedOn w:val="a"/>
    <w:link w:val="Char0"/>
    <w:uiPriority w:val="99"/>
    <w:unhideWhenUsed/>
    <w:rsid w:val="005F2F40"/>
    <w:pPr>
      <w:tabs>
        <w:tab w:val="center" w:pos="4153"/>
        <w:tab w:val="right" w:pos="8306"/>
      </w:tabs>
      <w:snapToGrid w:val="0"/>
      <w:jc w:val="left"/>
    </w:pPr>
    <w:rPr>
      <w:sz w:val="18"/>
      <w:szCs w:val="18"/>
    </w:rPr>
  </w:style>
  <w:style w:type="character" w:customStyle="1" w:styleId="Char0">
    <w:name w:val="页脚 Char"/>
    <w:basedOn w:val="a1"/>
    <w:link w:val="a5"/>
    <w:uiPriority w:val="99"/>
    <w:rsid w:val="005F2F40"/>
    <w:rPr>
      <w:rFonts w:ascii="Times New Roman" w:eastAsia="宋体" w:hAnsi="Times New Roman" w:cs="Times New Roman"/>
      <w:kern w:val="0"/>
      <w:sz w:val="18"/>
      <w:szCs w:val="18"/>
    </w:rPr>
  </w:style>
  <w:style w:type="character" w:customStyle="1" w:styleId="2Char">
    <w:name w:val="标题 2 Char"/>
    <w:basedOn w:val="a1"/>
    <w:link w:val="2"/>
    <w:rsid w:val="009D3969"/>
    <w:rPr>
      <w:rFonts w:ascii="仿宋" w:eastAsia="仿宋" w:hAnsi="仿宋" w:cs="宋体"/>
      <w:b/>
      <w:sz w:val="24"/>
      <w:szCs w:val="24"/>
    </w:rPr>
  </w:style>
  <w:style w:type="table" w:styleId="a6">
    <w:name w:val="Table Grid"/>
    <w:basedOn w:val="a2"/>
    <w:uiPriority w:val="59"/>
    <w:qFormat/>
    <w:rsid w:val="009D3969"/>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List Paragraph"/>
    <w:basedOn w:val="a"/>
    <w:uiPriority w:val="34"/>
    <w:qFormat/>
    <w:rsid w:val="009D3969"/>
    <w:pPr>
      <w:ind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470C"/>
    <w:pPr>
      <w:widowControl w:val="0"/>
      <w:jc w:val="both"/>
    </w:pPr>
    <w:rPr>
      <w:rFonts w:ascii="Times New Roman" w:eastAsia="宋体" w:hAnsi="Times New Roman" w:cs="Times New Roman"/>
      <w:kern w:val="0"/>
      <w:sz w:val="20"/>
      <w:szCs w:val="20"/>
    </w:rPr>
  </w:style>
  <w:style w:type="paragraph" w:styleId="2">
    <w:name w:val="heading 2"/>
    <w:basedOn w:val="a0"/>
    <w:next w:val="a"/>
    <w:link w:val="2Char"/>
    <w:qFormat/>
    <w:rsid w:val="009D3969"/>
    <w:pPr>
      <w:widowControl/>
      <w:numPr>
        <w:numId w:val="2"/>
      </w:numPr>
      <w:spacing w:line="360" w:lineRule="auto"/>
      <w:ind w:firstLine="0"/>
      <w:jc w:val="left"/>
      <w:outlineLvl w:val="1"/>
    </w:pPr>
    <w:rPr>
      <w:rFonts w:ascii="仿宋" w:eastAsia="仿宋" w:hAnsi="仿宋" w:cs="宋体"/>
      <w:b/>
      <w:kern w:val="2"/>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5F2F4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5F2F40"/>
    <w:rPr>
      <w:rFonts w:ascii="Times New Roman" w:eastAsia="宋体" w:hAnsi="Times New Roman" w:cs="Times New Roman"/>
      <w:kern w:val="0"/>
      <w:sz w:val="18"/>
      <w:szCs w:val="18"/>
    </w:rPr>
  </w:style>
  <w:style w:type="paragraph" w:styleId="a5">
    <w:name w:val="footer"/>
    <w:basedOn w:val="a"/>
    <w:link w:val="Char0"/>
    <w:uiPriority w:val="99"/>
    <w:unhideWhenUsed/>
    <w:rsid w:val="005F2F40"/>
    <w:pPr>
      <w:tabs>
        <w:tab w:val="center" w:pos="4153"/>
        <w:tab w:val="right" w:pos="8306"/>
      </w:tabs>
      <w:snapToGrid w:val="0"/>
      <w:jc w:val="left"/>
    </w:pPr>
    <w:rPr>
      <w:sz w:val="18"/>
      <w:szCs w:val="18"/>
    </w:rPr>
  </w:style>
  <w:style w:type="character" w:customStyle="1" w:styleId="Char0">
    <w:name w:val="页脚 Char"/>
    <w:basedOn w:val="a1"/>
    <w:link w:val="a5"/>
    <w:uiPriority w:val="99"/>
    <w:rsid w:val="005F2F40"/>
    <w:rPr>
      <w:rFonts w:ascii="Times New Roman" w:eastAsia="宋体" w:hAnsi="Times New Roman" w:cs="Times New Roman"/>
      <w:kern w:val="0"/>
      <w:sz w:val="18"/>
      <w:szCs w:val="18"/>
    </w:rPr>
  </w:style>
  <w:style w:type="character" w:customStyle="1" w:styleId="2Char">
    <w:name w:val="标题 2 Char"/>
    <w:basedOn w:val="a1"/>
    <w:link w:val="2"/>
    <w:rsid w:val="009D3969"/>
    <w:rPr>
      <w:rFonts w:ascii="仿宋" w:eastAsia="仿宋" w:hAnsi="仿宋" w:cs="宋体"/>
      <w:b/>
      <w:sz w:val="24"/>
      <w:szCs w:val="24"/>
    </w:rPr>
  </w:style>
  <w:style w:type="table" w:styleId="a6">
    <w:name w:val="Table Grid"/>
    <w:basedOn w:val="a2"/>
    <w:uiPriority w:val="59"/>
    <w:qFormat/>
    <w:rsid w:val="009D3969"/>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List Paragraph"/>
    <w:basedOn w:val="a"/>
    <w:uiPriority w:val="34"/>
    <w:qFormat/>
    <w:rsid w:val="009D3969"/>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1336015">
      <w:bodyDiv w:val="1"/>
      <w:marLeft w:val="0"/>
      <w:marRight w:val="0"/>
      <w:marTop w:val="0"/>
      <w:marBottom w:val="0"/>
      <w:divBdr>
        <w:top w:val="none" w:sz="0" w:space="0" w:color="auto"/>
        <w:left w:val="none" w:sz="0" w:space="0" w:color="auto"/>
        <w:bottom w:val="none" w:sz="0" w:space="0" w:color="auto"/>
        <w:right w:val="none" w:sz="0" w:space="0" w:color="auto"/>
      </w:divBdr>
      <w:divsChild>
        <w:div w:id="1633362300">
          <w:marLeft w:val="0"/>
          <w:marRight w:val="0"/>
          <w:marTop w:val="0"/>
          <w:marBottom w:val="0"/>
          <w:divBdr>
            <w:top w:val="none" w:sz="0" w:space="0" w:color="auto"/>
            <w:left w:val="none" w:sz="0" w:space="0" w:color="auto"/>
            <w:bottom w:val="none" w:sz="0" w:space="0" w:color="auto"/>
            <w:right w:val="none" w:sz="0" w:space="0" w:color="auto"/>
          </w:divBdr>
          <w:divsChild>
            <w:div w:id="2012482270">
              <w:marLeft w:val="0"/>
              <w:marRight w:val="0"/>
              <w:marTop w:val="0"/>
              <w:marBottom w:val="0"/>
              <w:divBdr>
                <w:top w:val="none" w:sz="0" w:space="0" w:color="auto"/>
                <w:left w:val="none" w:sz="0" w:space="0" w:color="auto"/>
                <w:bottom w:val="none" w:sz="0" w:space="0" w:color="auto"/>
                <w:right w:val="none" w:sz="0" w:space="0" w:color="auto"/>
              </w:divBdr>
              <w:divsChild>
                <w:div w:id="429592397">
                  <w:marLeft w:val="0"/>
                  <w:marRight w:val="0"/>
                  <w:marTop w:val="0"/>
                  <w:marBottom w:val="0"/>
                  <w:divBdr>
                    <w:top w:val="none" w:sz="0" w:space="0" w:color="auto"/>
                    <w:left w:val="none" w:sz="0" w:space="0" w:color="auto"/>
                    <w:bottom w:val="none" w:sz="0" w:space="0" w:color="auto"/>
                    <w:right w:val="none" w:sz="0" w:space="0" w:color="auto"/>
                  </w:divBdr>
                  <w:divsChild>
                    <w:div w:id="20309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490</TotalTime>
  <Pages>4</Pages>
  <Words>313</Words>
  <Characters>1787</Characters>
  <Application>Microsoft Office Word</Application>
  <DocSecurity>0</DocSecurity>
  <Lines>14</Lines>
  <Paragraphs>4</Paragraphs>
  <ScaleCrop>false</ScaleCrop>
  <Company>China</Company>
  <LinksUpToDate>false</LinksUpToDate>
  <CharactersWithSpaces>2096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36</cp:revision>
  <dcterms:created xsi:type="dcterms:W3CDTF">2019-11-24T04:36:00Z</dcterms:created>
  <dcterms:modified xsi:type="dcterms:W3CDTF">2019-11-26T15:11:00Z</dcterms:modified>
</cp:coreProperties>
</file>