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ED1ED">
      <w:pPr>
        <w:jc w:val="center"/>
        <w:rPr>
          <w:rFonts w:eastAsia="方正小标宋简体"/>
          <w:sz w:val="100"/>
          <w:szCs w:val="100"/>
        </w:rPr>
      </w:pPr>
      <w:r>
        <w:rPr>
          <w:rFonts w:hint="eastAsia" w:eastAsia="方正小标宋简体" w:cs="方正小标宋简体"/>
          <w:color w:val="FF0000"/>
          <w:w w:val="80"/>
          <w:sz w:val="100"/>
          <w:szCs w:val="100"/>
        </w:rPr>
        <w:t>厦门工学院</w:t>
      </w:r>
    </w:p>
    <w:p w14:paraId="319453F9">
      <w:pPr>
        <w:ind w:right="-153" w:rightChars="-73"/>
        <w:jc w:val="center"/>
        <w:rPr>
          <w:rFonts w:eastAsia="方正小标宋简体" w:cs="方正小标宋简体"/>
          <w:color w:val="FF0000"/>
          <w:w w:val="80"/>
          <w:sz w:val="84"/>
          <w:szCs w:val="84"/>
        </w:rPr>
      </w:pPr>
      <w:r>
        <w:rPr>
          <w:rFonts w:hint="eastAsia" w:ascii="方正小标宋简体" w:hAnsi="方正小标宋简体" w:eastAsia="方正小标宋简体" w:cs="方正小标宋简体"/>
          <w:bCs/>
          <w:color w:val="FF0000"/>
          <w:w w:val="80"/>
          <w:sz w:val="84"/>
          <w:szCs w:val="84"/>
        </w:rPr>
        <w:t>机械电气与信息工程学院文件</w:t>
      </w:r>
    </w:p>
    <w:p w14:paraId="71536904">
      <w:pPr>
        <w:spacing w:line="520" w:lineRule="exact"/>
        <w:jc w:val="center"/>
        <w:rPr>
          <w:rFonts w:ascii="仿宋_GB2312" w:hAnsi="宋体" w:eastAsia="仿宋_GB2312" w:cs="宋体"/>
          <w:color w:val="000000"/>
          <w:spacing w:val="12"/>
          <w:sz w:val="32"/>
          <w:szCs w:val="32"/>
        </w:rPr>
      </w:pPr>
      <w:r>
        <w:rPr>
          <w:rFonts w:hint="eastAsia" w:ascii="仿宋_GB2312" w:hAnsi="宋体" w:eastAsia="仿宋_GB2312" w:cs="宋体"/>
          <w:color w:val="000000"/>
          <w:spacing w:val="12"/>
          <w:sz w:val="32"/>
          <w:szCs w:val="32"/>
        </w:rPr>
        <w:t>厦工机信〔202</w:t>
      </w:r>
      <w:r>
        <w:rPr>
          <w:rFonts w:hint="eastAsia" w:ascii="仿宋_GB2312" w:hAnsi="宋体" w:eastAsia="仿宋_GB2312" w:cs="宋体"/>
          <w:color w:val="000000"/>
          <w:spacing w:val="12"/>
          <w:sz w:val="32"/>
          <w:szCs w:val="32"/>
          <w:lang w:val="en-US" w:eastAsia="zh-CN"/>
        </w:rPr>
        <w:t>5</w:t>
      </w:r>
      <w:r>
        <w:rPr>
          <w:rFonts w:hint="eastAsia" w:ascii="仿宋_GB2312" w:hAnsi="宋体" w:eastAsia="仿宋_GB2312" w:cs="宋体"/>
          <w:color w:val="000000"/>
          <w:spacing w:val="12"/>
          <w:sz w:val="32"/>
          <w:szCs w:val="32"/>
        </w:rPr>
        <w:t>〕</w:t>
      </w:r>
      <w:r>
        <w:rPr>
          <w:rFonts w:hint="eastAsia" w:ascii="仿宋_GB2312" w:hAnsi="宋体" w:eastAsia="仿宋_GB2312" w:cs="宋体"/>
          <w:color w:val="000000"/>
          <w:spacing w:val="12"/>
          <w:sz w:val="32"/>
          <w:szCs w:val="32"/>
          <w:lang w:val="en-US" w:eastAsia="zh-CN"/>
        </w:rPr>
        <w:t>67</w:t>
      </w:r>
      <w:r>
        <w:rPr>
          <w:rFonts w:hint="eastAsia" w:ascii="仿宋_GB2312" w:hAnsi="宋体" w:eastAsia="仿宋_GB2312" w:cs="宋体"/>
          <w:color w:val="000000"/>
          <w:spacing w:val="12"/>
          <w:sz w:val="32"/>
          <w:szCs w:val="32"/>
        </w:rPr>
        <w:t>号</w:t>
      </w:r>
    </w:p>
    <w:p w14:paraId="50D91314">
      <w:pPr>
        <w:jc w:val="center"/>
        <w:rPr>
          <w:rFonts w:ascii="黑体" w:eastAsia="黑体"/>
          <w:b/>
          <w:sz w:val="36"/>
          <w:szCs w:val="36"/>
        </w:rPr>
      </w:pPr>
      <w:r>
        <w:rPr>
          <w:rFonts w:hint="eastAsia" w:ascii="黑体" w:eastAsia="黑体"/>
          <w:b/>
          <w:sz w:val="36"/>
          <w:szCs w:val="36"/>
        </w:rP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50165</wp:posOffset>
                </wp:positionV>
                <wp:extent cx="5600700" cy="0"/>
                <wp:effectExtent l="0" t="12700" r="0" b="1587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6.7pt;margin-top:3.95pt;height:0pt;width:441pt;z-index:251659264;mso-width-relative:page;mso-height-relative:page;" filled="f" stroked="t" coordsize="21600,21600" o:gfxdata="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HvNw&#10;0wAAAAYBAAAPAAAAAAAAAAEAIAAAACIAAABkcnMvZG93bnJldi54bWxQSwECFAAUAAAACACHTuJA&#10;T3oyoO0BAADZAwAADgAAAAAAAAABACAAAAAiAQAAZHJzL2Uyb0RvYy54bWxQSwUGAAAAAAYABgBZ&#10;AQAAgQUAAAAA&#10;">
                <v:fill on="f" focussize="0,0"/>
                <v:stroke weight="2pt" color="#FF0000" joinstyle="round"/>
                <v:imagedata o:title=""/>
                <o:lock v:ext="edit" aspectratio="f"/>
              </v:line>
            </w:pict>
          </mc:Fallback>
        </mc:AlternateContent>
      </w:r>
    </w:p>
    <w:p w14:paraId="440568F8">
      <w:pPr>
        <w:widowControl/>
        <w:snapToGrid w:val="0"/>
        <w:spacing w:line="520" w:lineRule="exact"/>
        <w:jc w:val="center"/>
        <w:rPr>
          <w:rFonts w:hint="default" w:ascii="Times New Roman" w:hAnsi="Times New Roman" w:eastAsia="方正小标宋简体" w:cs="Times New Roman"/>
          <w:bCs/>
          <w:kern w:val="0"/>
          <w:sz w:val="44"/>
          <w:szCs w:val="44"/>
          <w:lang w:val="en-US" w:eastAsia="zh-CN"/>
        </w:rPr>
      </w:pPr>
    </w:p>
    <w:p w14:paraId="2AED1AB5">
      <w:pPr>
        <w:widowControl/>
        <w:snapToGrid w:val="0"/>
        <w:spacing w:line="520" w:lineRule="exact"/>
        <w:jc w:val="center"/>
        <w:rPr>
          <w:rFonts w:hint="default" w:ascii="Times New Roman" w:hAnsi="Times New Roman" w:eastAsia="方正小标宋简体" w:cs="Times New Roman"/>
          <w:bCs/>
          <w:kern w:val="0"/>
          <w:sz w:val="44"/>
          <w:szCs w:val="44"/>
          <w:lang w:val="en-US" w:eastAsia="zh-CN"/>
        </w:rPr>
      </w:pPr>
      <w:r>
        <w:rPr>
          <w:rFonts w:hint="default" w:ascii="Times New Roman" w:hAnsi="Times New Roman" w:eastAsia="方正小标宋简体" w:cs="Times New Roman"/>
          <w:bCs/>
          <w:kern w:val="0"/>
          <w:sz w:val="44"/>
          <w:szCs w:val="44"/>
          <w:lang w:val="en-US" w:eastAsia="zh-CN"/>
        </w:rPr>
        <w:t>关于举办第四届XIT杯机器人大赛暨第十七届蓝桥杯全国软件和信息技术专业人才大赛（电子类）校内选拔赛的通知</w:t>
      </w:r>
    </w:p>
    <w:p w14:paraId="33D82391">
      <w:pPr>
        <w:pStyle w:val="2"/>
      </w:pPr>
    </w:p>
    <w:p w14:paraId="29B4F165">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spacing w:val="24"/>
          <w:lang w:val="en-US" w:eastAsia="zh-CN"/>
        </w:rPr>
      </w:pPr>
      <w:r>
        <w:rPr>
          <w:rFonts w:hint="eastAsia" w:ascii="仿宋_GB2312" w:hAnsi="仿宋_GB2312" w:eastAsia="仿宋_GB2312" w:cs="仿宋_GB2312"/>
          <w:spacing w:val="-4"/>
          <w:sz w:val="32"/>
          <w:szCs w:val="32"/>
        </w:rPr>
        <w:t>为贯彻落实全国新型工业化推进大会与全国教育大会相关精神，进一步提升学生工程实践能力与就</w:t>
      </w:r>
      <w:bookmarkStart w:id="0" w:name="_GoBack"/>
      <w:bookmarkEnd w:id="0"/>
      <w:r>
        <w:rPr>
          <w:rFonts w:hint="eastAsia" w:ascii="仿宋_GB2312" w:hAnsi="仿宋_GB2312" w:eastAsia="仿宋_GB2312" w:cs="仿宋_GB2312"/>
          <w:spacing w:val="-4"/>
          <w:sz w:val="32"/>
          <w:szCs w:val="32"/>
        </w:rPr>
        <w:t>业竞争力，深化产教融合，为制造强国、网络强国建设提供人才支撑。工业和信息化部人才交流中心已决定举办第十七届蓝桥杯全国软件和信息技术专业人才大赛（以下简称“大赛”）。为培养并选拔优秀学生参与此项国A类竞赛的省赛，我院特举办第四届XIT杯机器人大赛暨第十七届蓝桥杯全国软件和信息技术专业人才大赛（电子类）校内选拔赛，现将相关比赛细则通知如下：</w:t>
      </w:r>
    </w:p>
    <w:p w14:paraId="4F4DDFC1">
      <w:pPr>
        <w:pStyle w:val="18"/>
        <w:keepNext w:val="0"/>
        <w:keepLines w:val="0"/>
        <w:pageBreakBefore w:val="0"/>
        <w:numPr>
          <w:ilvl w:val="0"/>
          <w:numId w:val="0"/>
        </w:numPr>
        <w:wordWrap/>
        <w:overflowPunct/>
        <w:topLinePunct w:val="0"/>
        <w:bidi w:val="0"/>
        <w:spacing w:line="570" w:lineRule="exact"/>
        <w:ind w:left="691" w:leftChars="0"/>
        <w:jc w:val="left"/>
        <w:rPr>
          <w:rFonts w:hint="default"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一、参赛对象</w:t>
      </w:r>
    </w:p>
    <w:p w14:paraId="3106D821">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spacing w:val="24"/>
          <w:lang w:val="en-US" w:eastAsia="zh-CN"/>
        </w:rPr>
      </w:pPr>
      <w:r>
        <w:rPr>
          <w:rFonts w:hint="eastAsia" w:ascii="仿宋_GB2312" w:hAnsi="仿宋_GB2312" w:eastAsia="仿宋_GB2312" w:cs="仿宋_GB2312"/>
          <w:spacing w:val="-4"/>
          <w:sz w:val="32"/>
          <w:szCs w:val="32"/>
        </w:rPr>
        <w:t>本次比赛面向厦门工学院全体对蓝桥杯电子类赛道感兴趣的在校师生。比赛形式为个人赛，每位参赛者仅可由 1 名指导老师进行指导。</w:t>
      </w:r>
    </w:p>
    <w:p w14:paraId="15330A76">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二、比赛收费</w:t>
      </w:r>
    </w:p>
    <w:p w14:paraId="6F019D5C">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spacing w:val="24"/>
          <w:lang w:val="en-US" w:eastAsia="zh-CN"/>
        </w:rPr>
      </w:pPr>
      <w:r>
        <w:rPr>
          <w:rFonts w:hint="eastAsia" w:ascii="仿宋_GB2312" w:hAnsi="仿宋_GB2312" w:eastAsia="仿宋_GB2312" w:cs="仿宋_GB2312"/>
          <w:spacing w:val="-4"/>
          <w:sz w:val="32"/>
          <w:szCs w:val="32"/>
        </w:rPr>
        <w:t>校内选拔赛阶段不收取任何报名费用。</w:t>
      </w:r>
    </w:p>
    <w:p w14:paraId="48D1FE58">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三、</w:t>
      </w:r>
      <w:r>
        <w:rPr>
          <w:rFonts w:hint="eastAsia" w:ascii="Times New Roman" w:hAnsi="Times New Roman" w:eastAsia="黑体" w:cs="Times New Roman"/>
          <w:bCs/>
          <w:kern w:val="2"/>
          <w:sz w:val="32"/>
          <w:szCs w:val="32"/>
          <w:lang w:val="zh-CN" w:eastAsia="zh-CN" w:bidi="ar-SA"/>
        </w:rPr>
        <w:t>赛程安排</w:t>
      </w:r>
    </w:p>
    <w:p w14:paraId="10A6745E">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报名时间</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年11月15日（含当日）前</w:t>
      </w:r>
    </w:p>
    <w:p w14:paraId="6E61ED68">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报名方式：线上报名</w:t>
      </w:r>
    </w:p>
    <w:p w14:paraId="40B2410E">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报名网址：</w:t>
      </w:r>
      <w:r>
        <w:rPr>
          <w:rFonts w:hint="eastAsia" w:ascii="仿宋_GB2312" w:hAnsi="仿宋_GB2312" w:eastAsia="仿宋_GB2312" w:cs="仿宋_GB2312"/>
          <w:spacing w:val="-4"/>
          <w:sz w:val="32"/>
          <w:szCs w:val="32"/>
          <w:lang w:val="en-US" w:eastAsia="zh-CN"/>
        </w:rPr>
        <w:fldChar w:fldCharType="begin"/>
      </w:r>
      <w:r>
        <w:rPr>
          <w:rFonts w:hint="eastAsia" w:ascii="仿宋_GB2312" w:hAnsi="仿宋_GB2312" w:eastAsia="仿宋_GB2312" w:cs="仿宋_GB2312"/>
          <w:spacing w:val="-4"/>
          <w:sz w:val="32"/>
          <w:szCs w:val="32"/>
          <w:lang w:val="en-US" w:eastAsia="zh-CN"/>
        </w:rPr>
        <w:instrText xml:space="preserve"> HYPERLINK "https://dasai.lanqiao.cn/" \t "https://www.doubao.com/chat/_blank" </w:instrText>
      </w:r>
      <w:r>
        <w:rPr>
          <w:rFonts w:hint="eastAsia" w:ascii="仿宋_GB2312" w:hAnsi="仿宋_GB2312" w:eastAsia="仿宋_GB2312" w:cs="仿宋_GB2312"/>
          <w:spacing w:val="-4"/>
          <w:sz w:val="32"/>
          <w:szCs w:val="32"/>
          <w:lang w:val="en-US" w:eastAsia="zh-CN"/>
        </w:rPr>
        <w:fldChar w:fldCharType="separate"/>
      </w:r>
      <w:r>
        <w:rPr>
          <w:rFonts w:hint="default" w:ascii="仿宋_GB2312" w:hAnsi="仿宋_GB2312" w:eastAsia="仿宋_GB2312" w:cs="仿宋_GB2312"/>
          <w:spacing w:val="-4"/>
          <w:sz w:val="32"/>
          <w:szCs w:val="32"/>
          <w:lang w:val="en-US" w:eastAsia="zh-CN"/>
        </w:rPr>
        <w:t>https://dasai.lanqiao.cn/</w:t>
      </w:r>
      <w:r>
        <w:rPr>
          <w:rFonts w:hint="default" w:ascii="仿宋_GB2312" w:hAnsi="仿宋_GB2312" w:eastAsia="仿宋_GB2312" w:cs="仿宋_GB2312"/>
          <w:spacing w:val="-4"/>
          <w:sz w:val="32"/>
          <w:szCs w:val="32"/>
          <w:lang w:val="en-US" w:eastAsia="zh-CN"/>
        </w:rPr>
        <w:fldChar w:fldCharType="end"/>
      </w:r>
    </w:p>
    <w:p w14:paraId="4FFF1AE1">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rPr>
        <w:t>校赛比赛时间</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17日</w:t>
      </w:r>
    </w:p>
    <w:p w14:paraId="2CE51F67">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rPr>
        <w:t>比赛地点</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学校机房</w:t>
      </w:r>
    </w:p>
    <w:p w14:paraId="623E0B72">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default" w:ascii="仿宋_GB2312" w:hAnsi="仿宋_GB2312" w:eastAsia="仿宋_GB2312" w:cs="仿宋_GB2312"/>
          <w:spacing w:val="-4"/>
          <w:sz w:val="32"/>
          <w:szCs w:val="32"/>
          <w:lang w:val="en-US"/>
        </w:rPr>
      </w:pP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（具体机房将根据报名人数确定）</w:t>
      </w:r>
    </w:p>
    <w:p w14:paraId="1E0D08CA">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四、比赛内容</w:t>
      </w:r>
    </w:p>
    <w:p w14:paraId="4964E5BD">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1.单片机设计与开发</w:t>
      </w:r>
    </w:p>
    <w:p w14:paraId="30E94CFC">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2.嵌入式设计与开发</w:t>
      </w:r>
    </w:p>
    <w:p w14:paraId="7EDDFA1A">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3.EDA设计与开发</w:t>
      </w:r>
    </w:p>
    <w:p w14:paraId="7313B0C8">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4.物联网设计与开发</w:t>
      </w:r>
    </w:p>
    <w:p w14:paraId="520815A9">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5.FPGA设计与开发</w:t>
      </w:r>
    </w:p>
    <w:p w14:paraId="2520467B">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6.5G全网规划与建设</w:t>
      </w:r>
    </w:p>
    <w:p w14:paraId="0C221546">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五、比赛评分标准</w:t>
      </w:r>
    </w:p>
    <w:p w14:paraId="5F9473C0">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spacing w:val="24"/>
          <w:lang w:val="en-US" w:eastAsia="zh-CN"/>
        </w:rPr>
      </w:pPr>
      <w:r>
        <w:rPr>
          <w:rFonts w:hint="eastAsia" w:ascii="仿宋_GB2312" w:hAnsi="仿宋_GB2312" w:eastAsia="仿宋_GB2312" w:cs="仿宋_GB2312"/>
          <w:spacing w:val="-4"/>
          <w:sz w:val="32"/>
          <w:szCs w:val="32"/>
          <w:lang w:val="en-US" w:eastAsia="zh-CN"/>
        </w:rPr>
        <w:t>本次校内选拔赛参考省赛评分标准，以学生对比赛内容的完成度为核心评审依据，评分采用百分制。</w:t>
      </w:r>
    </w:p>
    <w:p w14:paraId="4C13DB19">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六、校赛竞赛细则</w:t>
      </w:r>
    </w:p>
    <w:p w14:paraId="0748EC4B">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1.现场比赛期间，所有参赛人员不得使用手机等各类通讯设备。</w:t>
      </w:r>
    </w:p>
    <w:p w14:paraId="1929760F">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2.比赛满分为100分，成绩仅依据现场上机比赛环节表现评定。</w:t>
      </w:r>
    </w:p>
    <w:p w14:paraId="0A9AFC39">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3.竞赛题目由教师团队参照省赛比赛标准统一命制。</w:t>
      </w:r>
    </w:p>
    <w:p w14:paraId="3BC97522">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4.比赛总时长为5小时，包含现场操作实施与评分环节。</w:t>
      </w:r>
    </w:p>
    <w:p w14:paraId="62ED6577">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5.参赛人员需携带2种可证明身份的有效证件（如身份证、学生证、E通卡，三选二），经现场工作人员核验无误后，方可进入赛场。</w:t>
      </w:r>
    </w:p>
    <w:p w14:paraId="44959690">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6.参赛人员需自觉维护比赛现场秩序，若存在干扰比赛正常开展、影响他人比赛等违规行为，将取消其所在组别的参赛资格。</w:t>
      </w:r>
    </w:p>
    <w:p w14:paraId="0EF38BB2">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七、奖项设置</w:t>
      </w:r>
    </w:p>
    <w:p w14:paraId="0435CEEB">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校内选拔赛按不同赛道分别设立一等奖、二等奖、三等奖，所有成功参赛的人员均颁发荣誉证书，该证书可用于认定创新创业学分。具体奖项设置如下表所示：</w:t>
      </w:r>
    </w:p>
    <w:tbl>
      <w:tblPr>
        <w:tblStyle w:val="20"/>
        <w:tblW w:w="8149"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7"/>
        <w:gridCol w:w="5862"/>
      </w:tblGrid>
      <w:tr w14:paraId="11F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87" w:type="dxa"/>
            <w:vAlign w:val="center"/>
          </w:tcPr>
          <w:p w14:paraId="43D018E0">
            <w:pPr>
              <w:keepNext w:val="0"/>
              <w:keepLines w:val="0"/>
              <w:pageBreakBefore w:val="0"/>
              <w:wordWrap/>
              <w:overflowPunct/>
              <w:topLinePunct w:val="0"/>
              <w:bidi w:val="0"/>
              <w:snapToGrid w:val="0"/>
              <w:spacing w:line="570" w:lineRule="exact"/>
              <w:jc w:val="center"/>
              <w:rPr>
                <w:rFonts w:hint="eastAsia" w:ascii="Times New Roman" w:hAnsi="Times New Roman" w:eastAsia="黑体" w:cs="Times New Roman"/>
                <w:color w:val="000000"/>
                <w:sz w:val="28"/>
                <w:szCs w:val="32"/>
                <w:lang w:val="en-US" w:eastAsia="zh-CN"/>
              </w:rPr>
            </w:pPr>
            <w:r>
              <w:rPr>
                <w:rFonts w:hint="eastAsia" w:ascii="Times New Roman" w:hAnsi="Times New Roman" w:eastAsia="黑体" w:cs="Times New Roman"/>
                <w:color w:val="000000"/>
                <w:sz w:val="28"/>
                <w:szCs w:val="32"/>
                <w:lang w:val="en-US" w:eastAsia="zh-CN"/>
              </w:rPr>
              <w:t>奖项</w:t>
            </w:r>
          </w:p>
        </w:tc>
        <w:tc>
          <w:tcPr>
            <w:tcW w:w="5862" w:type="dxa"/>
            <w:vAlign w:val="center"/>
          </w:tcPr>
          <w:p w14:paraId="570F2490">
            <w:pPr>
              <w:keepNext w:val="0"/>
              <w:keepLines w:val="0"/>
              <w:pageBreakBefore w:val="0"/>
              <w:wordWrap/>
              <w:overflowPunct/>
              <w:topLinePunct w:val="0"/>
              <w:bidi w:val="0"/>
              <w:snapToGrid w:val="0"/>
              <w:spacing w:line="570" w:lineRule="exact"/>
              <w:jc w:val="center"/>
              <w:rPr>
                <w:rFonts w:hint="eastAsia" w:ascii="Times New Roman" w:hAnsi="Times New Roman" w:eastAsia="黑体" w:cs="Times New Roman"/>
                <w:color w:val="000000"/>
                <w:sz w:val="28"/>
                <w:szCs w:val="32"/>
                <w:lang w:val="en-US" w:eastAsia="zh-CN"/>
              </w:rPr>
            </w:pPr>
            <w:r>
              <w:rPr>
                <w:rFonts w:hint="eastAsia" w:ascii="Times New Roman" w:hAnsi="Times New Roman" w:eastAsia="黑体" w:cs="Times New Roman"/>
                <w:color w:val="000000"/>
                <w:sz w:val="28"/>
                <w:szCs w:val="32"/>
                <w:lang w:val="en-US" w:eastAsia="zh-CN"/>
              </w:rPr>
              <w:t>数量</w:t>
            </w:r>
          </w:p>
        </w:tc>
      </w:tr>
      <w:tr w14:paraId="7362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87" w:type="dxa"/>
            <w:vAlign w:val="center"/>
          </w:tcPr>
          <w:p w14:paraId="0F2BAAD4">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一等奖</w:t>
            </w:r>
          </w:p>
        </w:tc>
        <w:tc>
          <w:tcPr>
            <w:tcW w:w="5862" w:type="dxa"/>
            <w:vAlign w:val="center"/>
          </w:tcPr>
          <w:p w14:paraId="488713BE">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10%</w:t>
            </w:r>
          </w:p>
        </w:tc>
      </w:tr>
      <w:tr w14:paraId="3A32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87" w:type="dxa"/>
            <w:vAlign w:val="center"/>
          </w:tcPr>
          <w:p w14:paraId="44490933">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二等奖</w:t>
            </w:r>
          </w:p>
        </w:tc>
        <w:tc>
          <w:tcPr>
            <w:tcW w:w="5862" w:type="dxa"/>
            <w:vAlign w:val="center"/>
          </w:tcPr>
          <w:p w14:paraId="53C4C216">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20%</w:t>
            </w:r>
          </w:p>
        </w:tc>
      </w:tr>
      <w:tr w14:paraId="7F6E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87" w:type="dxa"/>
            <w:vAlign w:val="center"/>
          </w:tcPr>
          <w:p w14:paraId="058AFF48">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三等奖</w:t>
            </w:r>
          </w:p>
        </w:tc>
        <w:tc>
          <w:tcPr>
            <w:tcW w:w="5862" w:type="dxa"/>
            <w:vAlign w:val="center"/>
          </w:tcPr>
          <w:p w14:paraId="02339909">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30%</w:t>
            </w:r>
          </w:p>
        </w:tc>
      </w:tr>
      <w:tr w14:paraId="0D0F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287" w:type="dxa"/>
            <w:vAlign w:val="center"/>
          </w:tcPr>
          <w:p w14:paraId="1AC3821A">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优胜奖</w:t>
            </w:r>
          </w:p>
        </w:tc>
        <w:tc>
          <w:tcPr>
            <w:tcW w:w="5862" w:type="dxa"/>
            <w:vAlign w:val="center"/>
          </w:tcPr>
          <w:p w14:paraId="2D120ECD">
            <w:pPr>
              <w:pStyle w:val="5"/>
              <w:keepNext w:val="0"/>
              <w:keepLines w:val="0"/>
              <w:pageBreakBefore w:val="0"/>
              <w:widowControl/>
              <w:kinsoku w:val="0"/>
              <w:wordWrap/>
              <w:overflowPunct/>
              <w:topLinePunct w:val="0"/>
              <w:autoSpaceDE w:val="0"/>
              <w:autoSpaceDN w:val="0"/>
              <w:bidi w:val="0"/>
              <w:adjustRightInd w:val="0"/>
              <w:snapToGrid w:val="0"/>
              <w:spacing w:line="570" w:lineRule="exact"/>
              <w:ind w:right="0"/>
              <w:jc w:val="center"/>
              <w:textAlignment w:val="baseline"/>
              <w:rPr>
                <w:rFonts w:hint="eastAsia" w:ascii="仿宋_GB2312" w:hAnsi="仿宋_GB2312" w:eastAsia="仿宋_GB2312" w:cs="仿宋_GB2312"/>
                <w:spacing w:val="24"/>
                <w:sz w:val="28"/>
                <w:szCs w:val="28"/>
                <w:lang w:val="en-US" w:eastAsia="zh-CN"/>
              </w:rPr>
            </w:pPr>
            <w:r>
              <w:rPr>
                <w:rFonts w:hint="eastAsia" w:ascii="仿宋_GB2312" w:hAnsi="仿宋_GB2312" w:eastAsia="仿宋_GB2312" w:cs="仿宋_GB2312"/>
                <w:spacing w:val="24"/>
                <w:sz w:val="28"/>
                <w:szCs w:val="28"/>
                <w:lang w:val="en-US" w:eastAsia="zh-CN"/>
              </w:rPr>
              <w:t>完成赛题并成功参赛，获优胜奖。</w:t>
            </w:r>
          </w:p>
        </w:tc>
      </w:tr>
    </w:tbl>
    <w:p w14:paraId="2EAAA432">
      <w:pPr>
        <w:keepNext w:val="0"/>
        <w:keepLines w:val="0"/>
        <w:pageBreakBefore w:val="0"/>
        <w:wordWrap/>
        <w:overflowPunct/>
        <w:topLinePunct w:val="0"/>
        <w:bidi w:val="0"/>
        <w:spacing w:line="570" w:lineRule="exact"/>
        <w:rPr>
          <w:rFonts w:ascii="Arial"/>
          <w:sz w:val="21"/>
        </w:rPr>
      </w:pPr>
    </w:p>
    <w:p w14:paraId="34913852">
      <w:pPr>
        <w:pStyle w:val="18"/>
        <w:keepNext w:val="0"/>
        <w:keepLines w:val="0"/>
        <w:pageBreakBefore w:val="0"/>
        <w:numPr>
          <w:ilvl w:val="0"/>
          <w:numId w:val="0"/>
        </w:numPr>
        <w:wordWrap/>
        <w:overflowPunct/>
        <w:topLinePunct w:val="0"/>
        <w:bidi w:val="0"/>
        <w:spacing w:line="570" w:lineRule="exact"/>
        <w:ind w:left="691" w:leftChars="0"/>
        <w:jc w:val="left"/>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八、联系方式</w:t>
      </w:r>
    </w:p>
    <w:p w14:paraId="6581735D">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李  星老师：15980903334   明德大厦513</w:t>
      </w:r>
    </w:p>
    <w:p w14:paraId="06B0D035">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姚婷梅老师：13338368604   明德大厦505</w:t>
      </w:r>
    </w:p>
    <w:p w14:paraId="4D897389">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大赛QQ交流群号（学生）：555906787</w:t>
      </w:r>
    </w:p>
    <w:p w14:paraId="668BF546">
      <w:pPr>
        <w:keepNext w:val="0"/>
        <w:keepLines w:val="0"/>
        <w:pageBreakBefore w:val="0"/>
        <w:widowControl w:val="0"/>
        <w:kinsoku/>
        <w:wordWrap/>
        <w:overflowPunct/>
        <w:topLinePunct w:val="0"/>
        <w:autoSpaceDE/>
        <w:autoSpaceDN/>
        <w:bidi w:val="0"/>
        <w:adjustRightInd/>
        <w:snapToGrid w:val="0"/>
        <w:spacing w:line="570" w:lineRule="exact"/>
        <w:ind w:firstLine="624" w:firstLineChars="200"/>
        <w:jc w:val="both"/>
        <w:textAlignment w:val="auto"/>
        <w:rPr>
          <w:rFonts w:hint="default"/>
          <w:spacing w:val="24"/>
          <w:lang w:val="en-US" w:eastAsia="zh-CN"/>
        </w:rPr>
      </w:pPr>
      <w:r>
        <w:rPr>
          <w:rFonts w:hint="eastAsia" w:ascii="仿宋_GB2312" w:hAnsi="仿宋_GB2312" w:eastAsia="仿宋_GB2312" w:cs="仿宋_GB2312"/>
          <w:spacing w:val="-4"/>
          <w:sz w:val="32"/>
          <w:szCs w:val="32"/>
          <w:lang w:val="en-US" w:eastAsia="zh-CN"/>
        </w:rPr>
        <w:t>大赛QQ交流群号（老师）：435748131</w:t>
      </w:r>
    </w:p>
    <w:p w14:paraId="425B1B96">
      <w:pPr>
        <w:spacing w:line="520" w:lineRule="exact"/>
        <w:jc w:val="left"/>
        <w:rPr>
          <w:rFonts w:hint="eastAsia" w:ascii="仿宋_GB2312" w:hAnsi="仿宋_GB2312" w:eastAsia="仿宋_GB2312" w:cs="仿宋_GB2312"/>
          <w:color w:val="000000"/>
          <w:spacing w:val="12"/>
          <w:sz w:val="32"/>
          <w:szCs w:val="32"/>
          <w:lang w:val="en-US" w:eastAsia="zh-CN"/>
        </w:rPr>
      </w:pPr>
    </w:p>
    <w:p w14:paraId="4868FB6F">
      <w:pPr>
        <w:spacing w:line="570" w:lineRule="exact"/>
        <w:ind w:firstLine="4680" w:firstLineChars="1500"/>
        <w:jc w:val="right"/>
        <w:rPr>
          <w:rFonts w:ascii="仿宋" w:hAnsi="仿宋" w:eastAsia="仿宋" w:cs="仿宋"/>
          <w:spacing w:val="-4"/>
          <w:sz w:val="32"/>
          <w:szCs w:val="32"/>
        </w:rPr>
      </w:pPr>
      <w:r>
        <w:rPr>
          <w:rFonts w:hint="eastAsia" w:ascii="仿宋" w:hAnsi="仿宋" w:eastAsia="仿宋" w:cs="仿宋"/>
          <w:spacing w:val="-4"/>
          <w:sz w:val="32"/>
          <w:szCs w:val="32"/>
        </w:rPr>
        <w:t>机械电气与信息工程学院</w:t>
      </w:r>
    </w:p>
    <w:p w14:paraId="571676F1">
      <w:pPr>
        <w:wordWrap w:val="0"/>
        <w:spacing w:line="520" w:lineRule="exact"/>
        <w:ind w:firstLine="5304" w:firstLineChars="1700"/>
        <w:jc w:val="right"/>
        <w:rPr>
          <w:rFonts w:hint="default" w:ascii="仿宋_GB2312" w:hAnsi="仿宋_GB2312" w:eastAsia="仿宋_GB2312" w:cs="仿宋_GB2312"/>
          <w:spacing w:val="-4"/>
          <w:sz w:val="32"/>
          <w:szCs w:val="32"/>
          <w:lang w:val="en-US" w:eastAsia="zh-CN"/>
        </w:rPr>
      </w:pPr>
      <w:r>
        <w:rPr>
          <w:rFonts w:hint="eastAsia" w:ascii="仿宋_GB2312" w:eastAsia="仿宋_GB2312"/>
          <w:spacing w:val="-4"/>
          <w:sz w:val="32"/>
          <w:szCs w:val="32"/>
        </w:rPr>
        <w:t>202</w:t>
      </w:r>
      <w:r>
        <w:rPr>
          <w:rFonts w:hint="eastAsia" w:ascii="仿宋_GB2312" w:eastAsia="仿宋_GB2312"/>
          <w:spacing w:val="-4"/>
          <w:sz w:val="32"/>
          <w:szCs w:val="32"/>
          <w:lang w:val="en-US" w:eastAsia="zh-CN"/>
        </w:rPr>
        <w:t>5</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10</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30</w:t>
      </w:r>
      <w:r>
        <w:rPr>
          <w:rFonts w:hint="eastAsia" w:ascii="仿宋_GB2312" w:hAnsi="仿宋_GB2312" w:eastAsia="仿宋_GB2312" w:cs="仿宋_GB2312"/>
          <w:spacing w:val="-4"/>
          <w:sz w:val="32"/>
          <w:szCs w:val="32"/>
        </w:rPr>
        <w:t>日</w:t>
      </w:r>
      <w:r>
        <w:rPr>
          <w:rFonts w:hint="eastAsia" w:ascii="仿宋_GB2312" w:hAnsi="仿宋_GB2312" w:eastAsia="仿宋_GB2312" w:cs="仿宋_GB2312"/>
          <w:spacing w:val="-4"/>
          <w:sz w:val="32"/>
          <w:szCs w:val="32"/>
          <w:lang w:val="en-US" w:eastAsia="zh-CN"/>
        </w:rPr>
        <w:t xml:space="preserve">  </w:t>
      </w:r>
    </w:p>
    <w:p w14:paraId="6A62B3E6">
      <w:pPr>
        <w:autoSpaceDE w:val="0"/>
        <w:autoSpaceDN w:val="0"/>
        <w:spacing w:line="570" w:lineRule="exact"/>
        <w:ind w:firstLine="280" w:firstLineChars="100"/>
        <w:rPr>
          <w:rFonts w:ascii="仿宋_GB2312" w:hAnsi="仿宋_GB2312" w:eastAsia="仿宋_GB2312" w:cs="仿宋_GB2312"/>
          <w:kern w:val="0"/>
          <w:sz w:val="32"/>
          <w:szCs w:val="32"/>
          <w:lang w:bidi="zh-CN"/>
        </w:rPr>
      </w:pPr>
      <w:r>
        <w:rPr>
          <w:rFonts w:hint="eastAsia" w:ascii="仿宋_GB2312" w:hAnsi="仿宋_GB2312" w:eastAsia="仿宋_GB2312" w:cs="仿宋_GB2312"/>
          <w:kern w:val="0"/>
          <w:sz w:val="28"/>
          <w:szCs w:val="28"/>
          <w:lang w:bidi="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22225</wp:posOffset>
                </wp:positionV>
                <wp:extent cx="5600700" cy="15240"/>
                <wp:effectExtent l="0" t="4445" r="0" b="8890"/>
                <wp:wrapNone/>
                <wp:docPr id="2" name="直接连接符 2"/>
                <wp:cNvGraphicFramePr/>
                <a:graphic xmlns:a="http://schemas.openxmlformats.org/drawingml/2006/main">
                  <a:graphicData uri="http://schemas.microsoft.com/office/word/2010/wordprocessingShape">
                    <wps:wsp>
                      <wps:cNvCnPr/>
                      <wps:spPr>
                        <a:xfrm flipV="1">
                          <a:off x="0" y="0"/>
                          <a:ext cx="5600700" cy="15240"/>
                        </a:xfrm>
                        <a:prstGeom prst="line">
                          <a:avLst/>
                        </a:prstGeom>
                        <a:ln w="90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5pt;margin-top:1.75pt;height:1.2pt;width:441pt;z-index:251661312;mso-width-relative:page;mso-height-relative:page;" filled="f" stroked="t" coordsize="21600,21600" o:gfxdata="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iQIzLWAAAABgEAAA8AAAAAAAAAAQAgAAAAIgAAAGRycy9kb3ducmV2Lnht&#10;bFBLAQIUABQAAAAIAIdO4kAiK9I++wEAAPQDAAAOAAAAAAAAAAEAIAAAACUBAABkcnMvZTJvRG9j&#10;LnhtbFBLBQYAAAAABgAGAFkBAACSBQAAAAA=&#10;">
                <v:fill on="f" focussize="0,0"/>
                <v:stroke weight="0.708661417322835pt" color="#FF0000" joinstyle="round"/>
                <v:imagedata o:title=""/>
                <o:lock v:ext="edit" aspectratio="f"/>
              </v:line>
            </w:pict>
          </mc:Fallback>
        </mc:AlternateContent>
      </w:r>
      <w:r>
        <w:rPr>
          <w:rFonts w:hint="eastAsia" w:ascii="仿宋_GB2312" w:hAnsi="仿宋_GB2312" w:eastAsia="仿宋_GB2312" w:cs="仿宋_GB2312"/>
          <w:kern w:val="0"/>
          <w:sz w:val="28"/>
          <w:szCs w:val="28"/>
          <w:lang w:bidi="zh-CN"/>
        </w:rPr>
        <w:t>抄送：育人与教学处。</w:t>
      </w:r>
    </w:p>
    <w:p w14:paraId="1FD3872C">
      <w:pPr>
        <w:autoSpaceDE w:val="0"/>
        <w:autoSpaceDN w:val="0"/>
        <w:spacing w:line="570" w:lineRule="exact"/>
        <w:ind w:firstLine="280" w:firstLineChars="100"/>
        <w:rPr>
          <w:rFonts w:hint="default" w:eastAsia="宋体"/>
          <w:lang w:val="en-US" w:eastAsia="zh-CN"/>
        </w:rPr>
      </w:pPr>
      <w:r>
        <w:rPr>
          <w:rFonts w:hint="eastAsia" w:ascii="仿宋_GB2312" w:hAnsi="仿宋_GB2312" w:eastAsia="仿宋_GB2312" w:cs="仿宋_GB2312"/>
          <w:kern w:val="0"/>
          <w:sz w:val="28"/>
          <w:szCs w:val="28"/>
          <w:lang w:bidi="zh-CN"/>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372745</wp:posOffset>
                </wp:positionV>
                <wp:extent cx="5600700" cy="15240"/>
                <wp:effectExtent l="0" t="4445" r="0" b="8890"/>
                <wp:wrapNone/>
                <wp:docPr id="3" name="直接连接符 3"/>
                <wp:cNvGraphicFramePr/>
                <a:graphic xmlns:a="http://schemas.openxmlformats.org/drawingml/2006/main">
                  <a:graphicData uri="http://schemas.microsoft.com/office/word/2010/wordprocessingShape">
                    <wps:wsp>
                      <wps:cNvCnPr/>
                      <wps:spPr>
                        <a:xfrm flipV="1">
                          <a:off x="0" y="0"/>
                          <a:ext cx="5600700" cy="15240"/>
                        </a:xfrm>
                        <a:prstGeom prst="line">
                          <a:avLst/>
                        </a:prstGeom>
                        <a:ln w="90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35pt;margin-top:29.35pt;height:1.2pt;width:441pt;z-index:251662336;mso-width-relative:page;mso-height-relative:page;" filled="f" stroked="t" coordsize="21600,21600" o:gfxdata="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poEa1gAAAAcBAAAPAAAAAAAAAAEAIAAAACIAAABkcnMvZG93bnJldi54&#10;bWxQSwECFAAUAAAACACHTuJAIt35NvwBAAD0AwAADgAAAAAAAAABACAAAAAlAQAAZHJzL2Uyb0Rv&#10;Yy54bWxQSwUGAAAAAAYABgBZAQAAkwUAAAAA&#10;">
                <v:fill on="f" focussize="0,0"/>
                <v:stroke weight="0.708661417322835pt" color="#FF0000" joinstyle="round"/>
                <v:imagedata o:title=""/>
                <o:lock v:ext="edit" aspectratio="f"/>
              </v:line>
            </w:pict>
          </mc:Fallback>
        </mc:AlternateContent>
      </w:r>
      <w:r>
        <w:rPr>
          <w:rFonts w:hint="eastAsia" w:ascii="仿宋_GB2312" w:hAnsi="仿宋_GB2312" w:eastAsia="仿宋_GB2312" w:cs="仿宋_GB2312"/>
          <w:kern w:val="0"/>
          <w:sz w:val="28"/>
          <w:szCs w:val="28"/>
          <w:lang w:bidi="zh-CN"/>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14605</wp:posOffset>
                </wp:positionV>
                <wp:extent cx="5600700" cy="15240"/>
                <wp:effectExtent l="0" t="4445" r="0" b="8890"/>
                <wp:wrapNone/>
                <wp:docPr id="4" name="直接连接符 4"/>
                <wp:cNvGraphicFramePr/>
                <a:graphic xmlns:a="http://schemas.openxmlformats.org/drawingml/2006/main">
                  <a:graphicData uri="http://schemas.microsoft.com/office/word/2010/wordprocessingShape">
                    <wps:wsp>
                      <wps:cNvCnPr/>
                      <wps:spPr>
                        <a:xfrm flipV="1">
                          <a:off x="0" y="0"/>
                          <a:ext cx="5600700" cy="15240"/>
                        </a:xfrm>
                        <a:prstGeom prst="line">
                          <a:avLst/>
                        </a:prstGeom>
                        <a:ln w="90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5pt;margin-top:1.15pt;height:1.2pt;width:441pt;z-index:251660288;mso-width-relative:page;mso-height-relative:page;" filled="f" stroked="t" coordsize="21600,21600" o:gfxdata="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7Gtp1gAAAAYBAAAPAAAAAAAAAAEAIAAAACIAAABkcnMvZG93bnJldi54&#10;bWxQSwECFAAUAAAACACHTuJAIh8qDvwBAAD0AwAADgAAAAAAAAABACAAAAAlAQAAZHJzL2Uyb0Rv&#10;Yy54bWxQSwUGAAAAAAYABgBZAQAAkwUAAAAA&#10;">
                <v:fill on="f" focussize="0,0"/>
                <v:stroke weight="0.708661417322835pt" color="#FF0000" joinstyle="round"/>
                <v:imagedata o:title=""/>
                <o:lock v:ext="edit" aspectratio="f"/>
              </v:line>
            </w:pict>
          </mc:Fallback>
        </mc:AlternateContent>
      </w:r>
      <w:r>
        <w:rPr>
          <w:rFonts w:hint="eastAsia" w:ascii="仿宋_GB2312" w:hAnsi="仿宋_GB2312" w:eastAsia="仿宋_GB2312" w:cs="仿宋_GB2312"/>
          <w:kern w:val="0"/>
          <w:sz w:val="28"/>
          <w:szCs w:val="28"/>
          <w:lang w:bidi="zh-CN"/>
        </w:rPr>
        <w:t>机械电气与信息工程学院</w:t>
      </w:r>
      <w:r>
        <w:rPr>
          <w:rFonts w:hint="eastAsia" w:ascii="仿宋_GB2312" w:hAnsi="仿宋_GB2312" w:eastAsia="仿宋_GB2312" w:cs="仿宋_GB2312"/>
          <w:kern w:val="0"/>
          <w:sz w:val="28"/>
          <w:szCs w:val="28"/>
          <w:lang w:val="en-US" w:bidi="zh-CN"/>
        </w:rPr>
        <w:t xml:space="preserve">               </w:t>
      </w:r>
      <w:r>
        <w:rPr>
          <w:rFonts w:hint="eastAsia" w:ascii="仿宋_GB2312" w:hAnsi="仿宋_GB2312" w:eastAsia="仿宋_GB2312" w:cs="仿宋_GB2312"/>
          <w:kern w:val="0"/>
          <w:sz w:val="28"/>
          <w:szCs w:val="28"/>
          <w:lang w:bidi="zh-CN"/>
        </w:rPr>
        <w:t>202</w:t>
      </w:r>
      <w:r>
        <w:rPr>
          <w:rFonts w:hint="eastAsia" w:ascii="仿宋_GB2312" w:hAnsi="仿宋_GB2312" w:eastAsia="仿宋_GB2312" w:cs="仿宋_GB2312"/>
          <w:kern w:val="0"/>
          <w:sz w:val="28"/>
          <w:szCs w:val="28"/>
          <w:lang w:val="en-US" w:bidi="zh-CN"/>
        </w:rPr>
        <w:t>5</w:t>
      </w:r>
      <w:r>
        <w:rPr>
          <w:rFonts w:hint="eastAsia" w:ascii="仿宋_GB2312" w:hAnsi="仿宋_GB2312" w:eastAsia="仿宋_GB2312" w:cs="仿宋_GB2312"/>
          <w:kern w:val="0"/>
          <w:sz w:val="28"/>
          <w:szCs w:val="28"/>
          <w:lang w:bidi="zh-CN"/>
        </w:rPr>
        <w:t>年</w:t>
      </w:r>
      <w:r>
        <w:rPr>
          <w:rFonts w:hint="eastAsia" w:ascii="仿宋_GB2312" w:hAnsi="仿宋_GB2312" w:eastAsia="仿宋_GB2312" w:cs="仿宋_GB2312"/>
          <w:kern w:val="0"/>
          <w:sz w:val="28"/>
          <w:szCs w:val="28"/>
          <w:lang w:val="en-US" w:bidi="zh-CN"/>
        </w:rPr>
        <w:t>10</w:t>
      </w:r>
      <w:r>
        <w:rPr>
          <w:rFonts w:hint="eastAsia" w:ascii="仿宋_GB2312" w:hAnsi="仿宋_GB2312" w:eastAsia="仿宋_GB2312" w:cs="仿宋_GB2312"/>
          <w:kern w:val="0"/>
          <w:sz w:val="28"/>
          <w:szCs w:val="28"/>
          <w:lang w:bidi="zh-CN"/>
        </w:rPr>
        <w:t>月</w:t>
      </w:r>
      <w:r>
        <w:rPr>
          <w:rFonts w:hint="eastAsia" w:ascii="仿宋_GB2312" w:hAnsi="仿宋_GB2312" w:eastAsia="仿宋_GB2312" w:cs="仿宋_GB2312"/>
          <w:kern w:val="0"/>
          <w:sz w:val="28"/>
          <w:szCs w:val="28"/>
          <w:lang w:val="en-US" w:bidi="zh-CN"/>
        </w:rPr>
        <w:t>30</w:t>
      </w:r>
      <w:r>
        <w:rPr>
          <w:rFonts w:hint="eastAsia" w:ascii="仿宋_GB2312" w:hAnsi="仿宋_GB2312" w:eastAsia="仿宋_GB2312" w:cs="仿宋_GB2312"/>
          <w:kern w:val="0"/>
          <w:sz w:val="28"/>
          <w:szCs w:val="28"/>
          <w:lang w:bidi="zh-CN"/>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CC9ECC-BBB8-4737-B635-6CA4F63F3D56}"/>
  </w:font>
  <w:font w:name="黑体">
    <w:panose1 w:val="02010609060101010101"/>
    <w:charset w:val="86"/>
    <w:family w:val="auto"/>
    <w:pitch w:val="default"/>
    <w:sig w:usb0="800002BF" w:usb1="38CF7CFA" w:usb2="00000016" w:usb3="00000000" w:csb0="00040001" w:csb1="00000000"/>
    <w:embedRegular r:id="rId2" w:fontKey="{55603BA7-D5DA-45B5-85C0-3C74D61CC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F49D5051-9D9F-4FBF-BAAF-B06436D2D495}"/>
  </w:font>
  <w:font w:name="方正小标宋简体">
    <w:panose1 w:val="03000509000000000000"/>
    <w:charset w:val="86"/>
    <w:family w:val="auto"/>
    <w:pitch w:val="default"/>
    <w:sig w:usb0="00000001" w:usb1="080E0000" w:usb2="00000000" w:usb3="00000000" w:csb0="00040000" w:csb1="00000000"/>
    <w:embedRegular r:id="rId4" w:fontKey="{A5DDB1F9-E14E-4B8E-BF1C-6E76F04CCB50}"/>
  </w:font>
  <w:font w:name="仿宋_GB2312">
    <w:panose1 w:val="02010609030101010101"/>
    <w:charset w:val="86"/>
    <w:family w:val="auto"/>
    <w:pitch w:val="default"/>
    <w:sig w:usb0="00000001" w:usb1="080E0000" w:usb2="00000000" w:usb3="00000000" w:csb0="00040000" w:csb1="00000000"/>
    <w:embedRegular r:id="rId5" w:fontKey="{AFFBBE47-52C7-410C-B363-7C90E18894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MTEzNDJlMDE2MDkxNTBmN2E0NDY3ODEzZGI2NzUifQ=="/>
  </w:docVars>
  <w:rsids>
    <w:rsidRoot w:val="28316AD7"/>
    <w:rsid w:val="001A6790"/>
    <w:rsid w:val="004B2B21"/>
    <w:rsid w:val="00874270"/>
    <w:rsid w:val="00956ED8"/>
    <w:rsid w:val="00AF21E9"/>
    <w:rsid w:val="00C9016B"/>
    <w:rsid w:val="00D02B9E"/>
    <w:rsid w:val="013C4221"/>
    <w:rsid w:val="01DC1769"/>
    <w:rsid w:val="04980301"/>
    <w:rsid w:val="05035E30"/>
    <w:rsid w:val="063D7633"/>
    <w:rsid w:val="08C069A3"/>
    <w:rsid w:val="0B5954DA"/>
    <w:rsid w:val="0C030754"/>
    <w:rsid w:val="0C0362D5"/>
    <w:rsid w:val="0CB73534"/>
    <w:rsid w:val="0F2E5AE8"/>
    <w:rsid w:val="15CE086D"/>
    <w:rsid w:val="16383094"/>
    <w:rsid w:val="17345C65"/>
    <w:rsid w:val="187C78C4"/>
    <w:rsid w:val="18D72D4C"/>
    <w:rsid w:val="1C6633A6"/>
    <w:rsid w:val="1EDF39A7"/>
    <w:rsid w:val="208C64FD"/>
    <w:rsid w:val="20A751C0"/>
    <w:rsid w:val="20BD6CCC"/>
    <w:rsid w:val="217D510E"/>
    <w:rsid w:val="21F84109"/>
    <w:rsid w:val="22EC154F"/>
    <w:rsid w:val="2487097B"/>
    <w:rsid w:val="26421163"/>
    <w:rsid w:val="27D973C9"/>
    <w:rsid w:val="27EA57B3"/>
    <w:rsid w:val="28316AD7"/>
    <w:rsid w:val="2B097548"/>
    <w:rsid w:val="2BA154D8"/>
    <w:rsid w:val="2CAC5555"/>
    <w:rsid w:val="2D93015A"/>
    <w:rsid w:val="2E0A283D"/>
    <w:rsid w:val="2FBF2A53"/>
    <w:rsid w:val="2FC17E5A"/>
    <w:rsid w:val="2FFF6AA8"/>
    <w:rsid w:val="30E738F1"/>
    <w:rsid w:val="32560D2E"/>
    <w:rsid w:val="32C50CA3"/>
    <w:rsid w:val="334A002A"/>
    <w:rsid w:val="335039CF"/>
    <w:rsid w:val="336C0228"/>
    <w:rsid w:val="33A42B2C"/>
    <w:rsid w:val="346C076D"/>
    <w:rsid w:val="350B73DD"/>
    <w:rsid w:val="35EA4485"/>
    <w:rsid w:val="36741B9B"/>
    <w:rsid w:val="383E64EC"/>
    <w:rsid w:val="388C52AC"/>
    <w:rsid w:val="3A1357D6"/>
    <w:rsid w:val="3A5F79C6"/>
    <w:rsid w:val="3A6C7443"/>
    <w:rsid w:val="3A7E0E22"/>
    <w:rsid w:val="3C9C2C00"/>
    <w:rsid w:val="3D1C49E4"/>
    <w:rsid w:val="3E083DF4"/>
    <w:rsid w:val="3E686071"/>
    <w:rsid w:val="3E706050"/>
    <w:rsid w:val="3EBA6C6E"/>
    <w:rsid w:val="42081EA0"/>
    <w:rsid w:val="42F931CD"/>
    <w:rsid w:val="42FA3F0E"/>
    <w:rsid w:val="45107462"/>
    <w:rsid w:val="45DB181E"/>
    <w:rsid w:val="46206AF2"/>
    <w:rsid w:val="47D16B90"/>
    <w:rsid w:val="4BE82BDD"/>
    <w:rsid w:val="4BF60444"/>
    <w:rsid w:val="4EBB3930"/>
    <w:rsid w:val="4FBA075B"/>
    <w:rsid w:val="5012370E"/>
    <w:rsid w:val="501831B0"/>
    <w:rsid w:val="50DB71C7"/>
    <w:rsid w:val="518F7C3B"/>
    <w:rsid w:val="54F833D3"/>
    <w:rsid w:val="55BC0449"/>
    <w:rsid w:val="567C14CE"/>
    <w:rsid w:val="57F73FEF"/>
    <w:rsid w:val="5A820063"/>
    <w:rsid w:val="5C82259C"/>
    <w:rsid w:val="5CB032F5"/>
    <w:rsid w:val="5D2C48AB"/>
    <w:rsid w:val="5D346979"/>
    <w:rsid w:val="606A2812"/>
    <w:rsid w:val="668B5C6A"/>
    <w:rsid w:val="67F0315B"/>
    <w:rsid w:val="68F61CA4"/>
    <w:rsid w:val="6C953C26"/>
    <w:rsid w:val="6DA662E2"/>
    <w:rsid w:val="6E527AE2"/>
    <w:rsid w:val="6F35524C"/>
    <w:rsid w:val="724A54B2"/>
    <w:rsid w:val="729B0C96"/>
    <w:rsid w:val="732B52E4"/>
    <w:rsid w:val="76361FD5"/>
    <w:rsid w:val="784604CA"/>
    <w:rsid w:val="7ADE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rPr>
      <w:rFonts w:ascii="Calibri" w:hAnsi="Calibri" w:eastAsia="宋体"/>
      <w:kern w:val="0"/>
      <w:sz w:val="20"/>
      <w:szCs w:val="20"/>
    </w:rPr>
  </w:style>
  <w:style w:type="paragraph" w:customStyle="1" w:styleId="3">
    <w:name w:val="BodyText"/>
    <w:basedOn w:val="1"/>
    <w:autoRedefine/>
    <w:qFormat/>
    <w:uiPriority w:val="0"/>
    <w:pPr>
      <w:spacing w:after="120"/>
      <w:textAlignment w:val="baseline"/>
    </w:pPr>
  </w:style>
  <w:style w:type="paragraph" w:styleId="5">
    <w:name w:val="Body Text"/>
    <w:basedOn w:val="1"/>
    <w:autoRedefine/>
    <w:qFormat/>
    <w:uiPriority w:val="1"/>
    <w:pPr>
      <w:ind w:left="108"/>
    </w:pPr>
    <w:rPr>
      <w:rFonts w:ascii="仿宋" w:hAnsi="仿宋" w:eastAsia="仿宋" w:cs="仿宋"/>
      <w:sz w:val="32"/>
      <w:szCs w:val="32"/>
      <w:lang w:val="zh-CN" w:bidi="zh-CN"/>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font01"/>
    <w:basedOn w:val="11"/>
    <w:autoRedefine/>
    <w:qFormat/>
    <w:uiPriority w:val="0"/>
    <w:rPr>
      <w:rFonts w:hint="default" w:ascii="Times New Roman" w:hAnsi="Times New Roman" w:cs="Times New Roman"/>
      <w:color w:val="000000"/>
      <w:sz w:val="28"/>
      <w:szCs w:val="28"/>
      <w:u w:val="none"/>
    </w:rPr>
  </w:style>
  <w:style w:type="character" w:customStyle="1" w:styleId="16">
    <w:name w:val="font31"/>
    <w:basedOn w:val="11"/>
    <w:autoRedefine/>
    <w:qFormat/>
    <w:uiPriority w:val="0"/>
    <w:rPr>
      <w:rFonts w:hint="eastAsia" w:ascii="仿宋" w:hAnsi="仿宋" w:eastAsia="仿宋" w:cs="仿宋"/>
      <w:color w:val="000000"/>
      <w:sz w:val="28"/>
      <w:szCs w:val="28"/>
      <w:u w:val="none"/>
    </w:rPr>
  </w:style>
  <w:style w:type="character" w:customStyle="1" w:styleId="17">
    <w:name w:val="font41"/>
    <w:basedOn w:val="11"/>
    <w:autoRedefine/>
    <w:qFormat/>
    <w:uiPriority w:val="0"/>
    <w:rPr>
      <w:rFonts w:hint="eastAsia" w:ascii="宋体" w:hAnsi="宋体" w:eastAsia="宋体" w:cs="宋体"/>
      <w:color w:val="000000"/>
      <w:sz w:val="28"/>
      <w:szCs w:val="28"/>
      <w:u w:val="none"/>
    </w:rPr>
  </w:style>
  <w:style w:type="paragraph" w:styleId="18">
    <w:name w:val="List Paragraph"/>
    <w:basedOn w:val="1"/>
    <w:autoRedefine/>
    <w:unhideWhenUsed/>
    <w:qFormat/>
    <w:uiPriority w:val="99"/>
    <w:pPr>
      <w:ind w:firstLine="420" w:firstLineChars="200"/>
    </w:pPr>
  </w:style>
  <w:style w:type="paragraph" w:customStyle="1" w:styleId="19">
    <w:name w:val="Table Text"/>
    <w:basedOn w:val="1"/>
    <w:semiHidden/>
    <w:qFormat/>
    <w:uiPriority w:val="0"/>
    <w:rPr>
      <w:rFonts w:ascii="仿宋" w:hAnsi="仿宋" w:eastAsia="仿宋" w:cs="仿宋"/>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1005</Words>
  <Characters>1127</Characters>
  <Lines>17</Lines>
  <Paragraphs>4</Paragraphs>
  <TotalTime>21</TotalTime>
  <ScaleCrop>false</ScaleCrop>
  <LinksUpToDate>false</LinksUpToDate>
  <CharactersWithSpaces>1211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2024-03-13T11:51:00Z</dcterms:created>
  <dc:creator>ADD</dc:creator>
  <cp:lastModifiedBy>BGS</cp:lastModifiedBy>
  <dcterms:modified xsi:type="dcterms:W3CDTF">2025-10-30T10:49:57Z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08F0D8545A6343E29B8D3879BF72BEA4_13</vt:lpwstr>
  </property>
  <property fmtid="{D5CDD505-2E9C-101B-9397-08002B2CF9AE}" pid="4" name="KSOTemplateDocerSaveRecord">
    <vt:lpwstr>eyJoZGlkIjoiZDZhODQyYjQ3ZTRhOGFjZjY5NDM1NjA0YzVhYWRlZGQiLCJ1c2VySWQiOiI0MjY2Nzg0NjMifQ==</vt:lpwstr>
  </property>
</Properties>
</file>