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60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3</w:t>
      </w:r>
    </w:p>
    <w:p>
      <w:pPr>
        <w:widowControl w:val="0"/>
        <w:spacing w:line="600" w:lineRule="exact"/>
        <w:jc w:val="center"/>
        <w:rPr>
          <w:rFonts w:ascii="仿宋" w:hAnsi="仿宋" w:eastAsia="仿宋"/>
          <w:b/>
          <w:bCs/>
          <w:color w:val="000000"/>
          <w:kern w:val="0"/>
          <w:sz w:val="36"/>
          <w:szCs w:val="36"/>
        </w:rPr>
      </w:pPr>
      <w:r>
        <w:rPr>
          <w:rFonts w:ascii="仿宋" w:hAnsi="仿宋" w:eastAsia="仿宋" w:cs="仿宋"/>
          <w:b/>
          <w:bCs/>
          <w:color w:val="000000"/>
          <w:kern w:val="0"/>
          <w:sz w:val="36"/>
          <w:szCs w:val="36"/>
        </w:rPr>
        <w:t>2021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>年度福建省优秀科普微视频推荐表</w:t>
      </w:r>
    </w:p>
    <w:p>
      <w:pPr>
        <w:adjustRightInd w:val="0"/>
        <w:snapToGrid w:val="0"/>
        <w:spacing w:afterLines="25"/>
        <w:ind w:left="105" w:leftChars="5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推荐单位：</w:t>
      </w:r>
      <w:r>
        <w:rPr>
          <w:rFonts w:ascii="仿宋" w:hAnsi="仿宋" w:eastAsia="仿宋" w:cs="仿宋"/>
          <w:sz w:val="24"/>
          <w:szCs w:val="24"/>
        </w:rPr>
        <w:t xml:space="preserve">                                             </w:t>
      </w:r>
      <w:r>
        <w:rPr>
          <w:rFonts w:hint="eastAsia" w:ascii="仿宋" w:hAnsi="仿宋" w:eastAsia="仿宋" w:cs="仿宋"/>
          <w:sz w:val="24"/>
          <w:szCs w:val="24"/>
        </w:rPr>
        <w:t>序号：</w:t>
      </w:r>
    </w:p>
    <w:tbl>
      <w:tblPr>
        <w:tblStyle w:val="3"/>
        <w:tblW w:w="934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47"/>
        <w:gridCol w:w="515"/>
        <w:gridCol w:w="2296"/>
        <w:gridCol w:w="1294"/>
        <w:gridCol w:w="34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22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708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22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类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229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播出时间</w:t>
            </w:r>
          </w:p>
        </w:tc>
        <w:tc>
          <w:tcPr>
            <w:tcW w:w="34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22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主创人员（或单位）</w:t>
            </w:r>
          </w:p>
        </w:tc>
        <w:tc>
          <w:tcPr>
            <w:tcW w:w="708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22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播出平台及网址</w:t>
            </w:r>
          </w:p>
        </w:tc>
        <w:tc>
          <w:tcPr>
            <w:tcW w:w="708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22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联系地址</w:t>
            </w:r>
          </w:p>
        </w:tc>
        <w:tc>
          <w:tcPr>
            <w:tcW w:w="708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22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29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4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3" w:hRule="atLeast"/>
          <w:jc w:val="center"/>
        </w:trPr>
        <w:tc>
          <w:tcPr>
            <w:tcW w:w="1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内容简介</w:t>
            </w:r>
          </w:p>
        </w:tc>
        <w:tc>
          <w:tcPr>
            <w:tcW w:w="7597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z w:val="24"/>
                <w:szCs w:val="24"/>
              </w:rPr>
              <w:t>100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字以内）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378" w:hRule="atLeast"/>
          <w:jc w:val="center"/>
        </w:trPr>
        <w:tc>
          <w:tcPr>
            <w:tcW w:w="1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主要创新点</w:t>
            </w:r>
          </w:p>
        </w:tc>
        <w:tc>
          <w:tcPr>
            <w:tcW w:w="7597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z w:val="24"/>
                <w:szCs w:val="24"/>
              </w:rPr>
              <w:t>100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字以内）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3" w:hRule="atLeast"/>
          <w:jc w:val="center"/>
        </w:trPr>
        <w:tc>
          <w:tcPr>
            <w:tcW w:w="1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传播效果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（如点击量等）</w:t>
            </w:r>
          </w:p>
        </w:tc>
        <w:tc>
          <w:tcPr>
            <w:tcW w:w="7597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z w:val="24"/>
                <w:szCs w:val="24"/>
              </w:rPr>
              <w:t>100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字以内）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357" w:hRule="atLeast"/>
          <w:jc w:val="center"/>
        </w:trPr>
        <w:tc>
          <w:tcPr>
            <w:tcW w:w="1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作者承诺</w:t>
            </w:r>
          </w:p>
        </w:tc>
        <w:tc>
          <w:tcPr>
            <w:tcW w:w="7597" w:type="dxa"/>
            <w:gridSpan w:val="4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本人郑重承诺：对所提交的微视频作品拥有自主知识产权，同意在中国科普网、中国科普博览、万方数据、人民视频等媒体平台上进行无偿展播。如在评选期间出现任何纠纷，将由个人承担后果。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姓名（签字）：</w:t>
            </w:r>
          </w:p>
          <w:p>
            <w:pPr>
              <w:adjustRightInd w:val="0"/>
              <w:snapToGrid w:val="0"/>
              <w:spacing w:line="300" w:lineRule="auto"/>
              <w:ind w:right="420" w:rightChars="20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2022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74" w:hRule="atLeast"/>
          <w:jc w:val="center"/>
        </w:trPr>
        <w:tc>
          <w:tcPr>
            <w:tcW w:w="1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单位推荐</w:t>
            </w:r>
          </w:p>
        </w:tc>
        <w:tc>
          <w:tcPr>
            <w:tcW w:w="7597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单位（盖章）</w:t>
            </w:r>
          </w:p>
          <w:p>
            <w:pPr>
              <w:adjustRightInd w:val="0"/>
              <w:snapToGrid w:val="0"/>
              <w:ind w:right="420" w:rightChars="20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  2022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>
      <w:pPr>
        <w:adjustRightInd w:val="0"/>
        <w:snapToGrid w:val="0"/>
        <w:ind w:left="210" w:leftChars="100"/>
      </w:pPr>
      <w:r>
        <w:rPr>
          <w:rFonts w:hint="eastAsia" w:ascii="仿宋" w:hAnsi="仿宋" w:eastAsia="仿宋" w:cs="仿宋"/>
          <w:sz w:val="24"/>
          <w:szCs w:val="24"/>
        </w:rPr>
        <w:t>注：签字需手写</w:t>
      </w:r>
      <w:bookmarkStart w:id="0" w:name="_GoBack"/>
      <w:bookmarkEnd w:id="0"/>
    </w:p>
    <w:sectPr>
      <w:footerReference r:id="rId3" w:type="default"/>
      <w:pgSz w:w="12240" w:h="15840"/>
      <w:pgMar w:top="1531" w:right="1746" w:bottom="1531" w:left="1746" w:header="720" w:footer="720" w:gutter="0"/>
      <w:pgNumType w:fmt="numberInDash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5"/>
        <w:rFonts w:ascii="宋体" w:cs="宋体"/>
        <w:sz w:val="28"/>
        <w:szCs w:val="28"/>
      </w:rPr>
    </w:pPr>
    <w:r>
      <w:rPr>
        <w:rStyle w:val="5"/>
        <w:rFonts w:ascii="宋体" w:hAnsi="宋体" w:cs="宋体"/>
        <w:sz w:val="28"/>
        <w:szCs w:val="28"/>
      </w:rPr>
      <w:fldChar w:fldCharType="begin"/>
    </w:r>
    <w:r>
      <w:rPr>
        <w:rStyle w:val="5"/>
        <w:rFonts w:ascii="宋体" w:hAnsi="宋体" w:cs="宋体"/>
        <w:sz w:val="28"/>
        <w:szCs w:val="28"/>
      </w:rPr>
      <w:instrText xml:space="preserve">PAGE  </w:instrText>
    </w:r>
    <w:r>
      <w:rPr>
        <w:rStyle w:val="5"/>
        <w:rFonts w:ascii="宋体" w:hAnsi="宋体" w:cs="宋体"/>
        <w:sz w:val="28"/>
        <w:szCs w:val="28"/>
      </w:rPr>
      <w:fldChar w:fldCharType="separate"/>
    </w:r>
    <w:r>
      <w:rPr>
        <w:rStyle w:val="5"/>
        <w:rFonts w:ascii="宋体" w:hAnsi="宋体" w:cs="宋体"/>
        <w:sz w:val="28"/>
        <w:szCs w:val="28"/>
      </w:rPr>
      <w:t>- 2 -</w:t>
    </w:r>
    <w:r>
      <w:rPr>
        <w:rStyle w:val="5"/>
        <w:rFonts w:ascii="宋体" w:hAnsi="宋体" w:cs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zNTM5Yzk4OWVkNmNhMjc0N2E4NGRkN2MxYWQxNDYifQ=="/>
  </w:docVars>
  <w:rsids>
    <w:rsidRoot w:val="30777C39"/>
    <w:rsid w:val="3077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2022-04-29T14:07:00Z</dcterms:created>
  <dc:creator>Administrator</dc:creator>
  <cp:lastModifiedBy>Administrator</cp:lastModifiedBy>
  <dcterms:modified xsi:type="dcterms:W3CDTF">2022-04-29T14:07:56Z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2D0FFDD89CA0402D83D7E3741B879A5F</vt:lpwstr>
  </property>
</Properties>
</file>