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8"/>
          <w:szCs w:val="4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52"/>
          <w:szCs w:val="5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52"/>
          <w:szCs w:val="52"/>
          <w:highlight w:val="none"/>
        </w:rPr>
        <w:t>论文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52"/>
          <w:szCs w:val="52"/>
          <w:highlight w:val="none"/>
          <w:lang w:eastAsia="zh-CN"/>
        </w:rPr>
        <w:t>作者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52"/>
          <w:szCs w:val="52"/>
          <w:highlight w:val="none"/>
        </w:rPr>
        <w:t>推荐表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52"/>
          <w:szCs w:val="5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2"/>
          <w:sz w:val="32"/>
          <w:szCs w:val="32"/>
          <w:lang w:eastAsia="zh-CN"/>
        </w:rPr>
        <w:t>单位（盖章）：</w:t>
      </w:r>
      <w:r>
        <w:rPr>
          <w:rFonts w:hint="eastAsia" w:ascii="仿宋_GB2312" w:hAnsi="仿宋_GB2312" w:eastAsia="仿宋_GB2312"/>
          <w:kern w:val="2"/>
          <w:sz w:val="32"/>
          <w:szCs w:val="32"/>
          <w:lang w:val="en-US" w:eastAsia="zh-CN"/>
        </w:rPr>
        <w:t xml:space="preserve">                                         填报时间：   年   月   日</w:t>
      </w:r>
    </w:p>
    <w:tbl>
      <w:tblPr>
        <w:tblStyle w:val="3"/>
        <w:tblW w:w="14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521"/>
        <w:gridCol w:w="2486"/>
        <w:gridCol w:w="2014"/>
        <w:gridCol w:w="1672"/>
        <w:gridCol w:w="2893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6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仿宋_GB2312" w:cs="黑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  <w:t>论文题目</w:t>
            </w:r>
          </w:p>
        </w:tc>
        <w:tc>
          <w:tcPr>
            <w:tcW w:w="27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7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7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7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7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/>
          <w:kern w:val="2"/>
          <w:sz w:val="32"/>
          <w:szCs w:val="32"/>
          <w:lang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ZGUzZmEwMTg1MjAxMTJkNGViNTA5MmY4ZGEzZTYifQ=="/>
  </w:docVars>
  <w:rsids>
    <w:rsidRoot w:val="401160FF"/>
    <w:rsid w:val="4011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2023-12-11T02:12:00Z</dcterms:created>
  <dc:creator>zdcdg</dc:creator>
  <cp:lastModifiedBy>zdcdg</cp:lastModifiedBy>
  <dcterms:modified xsi:type="dcterms:W3CDTF">2023-12-11T02:12:55Z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647704066AA54DBF8195FE7D3AB67A7D_11</vt:lpwstr>
  </property>
</Properties>
</file>