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FC0D41">
      <w:pPr>
        <w:ind w:firstLine="1807" w:firstLineChars="500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厦门求特新材料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t>有限公司简介</w:t>
      </w:r>
    </w:p>
    <w:p w14:paraId="5353BBDA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公司成立于2006年，是一家研发和生产功能性织带及其成品的专业化企业，军工特种织带的指定供应商。生产基地位于经济特区福建省厦门市，公司拥有200多台织带机，10条染整流水线，自动化加工设备20套，年生产特种功能性织带约1亿码，织带成品100万件。</w:t>
      </w:r>
    </w:p>
    <w:p w14:paraId="79EAD08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65015" cy="3406775"/>
            <wp:effectExtent l="0" t="0" r="6985" b="222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8A69A7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“求特”是织带品牌，以研发织造特种功能性织带为主营业务，除军用外，产品还出口到欧美，中东等地区。现已成功开发出防远红外线，超强拉力，耐摩擦等功能性织带，拥有多项发明专利，属国家级高新技术企业、“小巨人”企业。</w:t>
      </w:r>
    </w:p>
    <w:p w14:paraId="7455DE0A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“带尚”是成品品牌，以开发生产安全防护用织带系列成品为主营业务，主要产品有武装腰带，防弹背心，个体安全带等，开辟全新的市场领域。</w:t>
      </w:r>
    </w:p>
    <w:p w14:paraId="7B5BD002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sz w:val="36"/>
          <w:szCs w:val="36"/>
          <w:lang w:val="en-US" w:eastAsia="zh-CN"/>
        </w:rPr>
        <w:t>发展历程</w:t>
      </w:r>
    </w:p>
    <w:p w14:paraId="7F93BE83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2006年，成立厦门求特新材料有限公司 </w:t>
      </w:r>
    </w:p>
    <w:p w14:paraId="18787B6D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2011年，广东惠州投产建成织造染整基地，聚焦功能性织带领域 </w:t>
      </w:r>
    </w:p>
    <w:p w14:paraId="24488E6B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2014年，创建“军工新材料研发中心”，入驻厦门产业技术研究院 </w:t>
      </w:r>
    </w:p>
    <w:p w14:paraId="4F6B4226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2016年，入库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后勤保障部</w:t>
      </w: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供应商目录，成为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“</w:t>
      </w: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国家级高新技术企业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”</w:t>
      </w:r>
    </w:p>
    <w:p w14:paraId="7902D6DC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2018年，生产基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地</w:t>
      </w: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搬迁至厦门，实现了资源优势整合 </w:t>
      </w:r>
    </w:p>
    <w:p w14:paraId="18EBF8D4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2020年，建设求特生产基地，总产值过亿 </w:t>
      </w:r>
    </w:p>
    <w:p w14:paraId="5D102E62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2021年，成为国家级专精特新企业 </w:t>
      </w:r>
    </w:p>
    <w:p w14:paraId="48F7EEC9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2024年，创立求特新材料研究院，设立北京及大亚湾营运中心</w:t>
      </w:r>
    </w:p>
    <w:p w14:paraId="495E36D9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sz w:val="36"/>
          <w:szCs w:val="36"/>
          <w:lang w:val="en-US" w:eastAsia="zh-CN"/>
        </w:rPr>
        <w:t>企业荣誉</w:t>
      </w:r>
    </w:p>
    <w:p w14:paraId="47DEF209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国家级高新技术企业 </w:t>
      </w:r>
    </w:p>
    <w:p w14:paraId="61F11728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国家级专精特新“小巨人”企业 </w:t>
      </w:r>
    </w:p>
    <w:p w14:paraId="16223B4E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福建省制造业单项冠军产品 </w:t>
      </w:r>
    </w:p>
    <w:p w14:paraId="03F0FC09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福建省“专精特新”中小企业 </w:t>
      </w:r>
    </w:p>
    <w:p w14:paraId="2028B45C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科技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“</w:t>
      </w: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小巨人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”</w:t>
      </w: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企业 </w:t>
      </w:r>
    </w:p>
    <w:p w14:paraId="48938DED">
      <w:pPr>
        <w:numPr>
          <w:ilvl w:val="0"/>
          <w:numId w:val="0"/>
        </w:numPr>
        <w:ind w:firstLine="600" w:firstLineChars="200"/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 xml:space="preserve">厦门市“专精特新”中小企业 </w:t>
      </w:r>
    </w:p>
    <w:p w14:paraId="48A9CB2C"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生产车间</w:t>
      </w:r>
    </w:p>
    <w:p w14:paraId="61A784F3">
      <w:pPr>
        <w:numPr>
          <w:ilvl w:val="0"/>
          <w:numId w:val="0"/>
        </w:numPr>
        <w:ind w:firstLine="600" w:firstLineChars="200"/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求特拥有从织造、染色、整理到组装的全产业链生产能力，并可提供一站式的个性化定制服务。拥有500台织造机（含30条长纱架织机）、12条高温染整线、同时我们还拥有15条印花流水线，可以同时印刷8条织带（25毫米），日产量可达100万米。</w:t>
      </w:r>
    </w:p>
    <w:p w14:paraId="670C67A2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805555" cy="1767205"/>
            <wp:effectExtent l="0" t="0" r="444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EC00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810000" cy="1743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3823335" cy="20288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2881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6"/>
          <w:szCs w:val="36"/>
          <w:lang w:val="en-US" w:eastAsia="zh-CN" w:bidi="ar"/>
        </w:rPr>
        <w:t>实验室检测</w:t>
      </w:r>
    </w:p>
    <w:p w14:paraId="0AF8C4E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00" w:firstLineChars="200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严格按照ISO 9001:2015的控制文件制造所有产品。当需要具体的性能时，均遵循正式的测试标准。拥有内部测试设备，用于纱线测试、织带断裂应变测试、阻燃、红外反射测试（IRR）。配合专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业第三方测试机构对我们的内部质量和测试结果进行独立验证，如SGS、BV、TUV和Intertek。</w:t>
      </w:r>
      <w:r>
        <w:rPr>
          <w:rFonts w:hint="default" w:ascii="Arial" w:hAnsi="Arial" w:eastAsia="宋体" w:cs="Arial"/>
          <w:kern w:val="0"/>
          <w:sz w:val="32"/>
          <w:szCs w:val="32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45180" cy="3345180"/>
            <wp:effectExtent l="0" t="0" r="7620" b="762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CE26AD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textAlignment w:val="auto"/>
        <w:rPr>
          <w:b/>
          <w:bCs/>
          <w:color w:val="343434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阻燃测试</w:t>
      </w:r>
    </w:p>
    <w:p w14:paraId="322CED5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-300" w:right="-300" w:firstLine="60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0"/>
          <w:szCs w:val="30"/>
        </w:rPr>
        <w:t>按照航空FAR 25.853或NFPA 1971的行业要求进行垂直阻燃燃烧测试。为了满足客户不断发展的应用需求和期望，开发了全系列的阻燃(FR)处理尼龙织带，以满足水平和垂直的需求。</w:t>
      </w:r>
    </w:p>
    <w:p w14:paraId="7A4F57A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-300"/>
        <w:textAlignment w:val="auto"/>
        <w:rPr>
          <w:b/>
          <w:bCs/>
          <w:color w:val="343434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近红外测试</w:t>
      </w:r>
    </w:p>
    <w:p w14:paraId="6D6D77D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-300" w:right="-300" w:firstLine="600" w:firstLineChars="20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0"/>
          <w:szCs w:val="30"/>
        </w:rPr>
        <w:t>高精度IRR测试设备的引进，可快速对织带样品或大货产前样的检测，确保第一时间的交付。设备快速开发出近红外反射率，满足0-3000纳米的任何波段。可提供军队批准的任意红外反射（IR）颜色。</w:t>
      </w:r>
    </w:p>
    <w:p w14:paraId="524A339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ind w:left="-300" w:right="-300"/>
        <w:jc w:val="left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30830" cy="2830830"/>
            <wp:effectExtent l="0" t="0" r="13970" b="13970"/>
            <wp:docPr id="6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91CC9D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ind w:left="-300" w:right="-300"/>
        <w:jc w:val="left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95625" cy="3095625"/>
            <wp:effectExtent l="0" t="0" r="3175" b="3175"/>
            <wp:docPr id="7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7C5F0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" w:lineRule="atLeast"/>
        <w:ind w:left="-300" w:right="-300"/>
        <w:textAlignment w:val="auto"/>
      </w:pPr>
      <w:r>
        <w:rPr>
          <w:b/>
          <w:bCs/>
          <w:color w:val="000000"/>
          <w:sz w:val="36"/>
          <w:szCs w:val="36"/>
        </w:rPr>
        <w:t>拉力（强度）测试</w:t>
      </w:r>
      <w:r>
        <w:rPr>
          <w:rFonts w:hint="default" w:ascii="Arial" w:hAnsi="Arial" w:cs="Arial" w:eastAsiaTheme="minorEastAsia"/>
          <w:color w:val="000000"/>
          <w:kern w:val="0"/>
          <w:sz w:val="28"/>
          <w:szCs w:val="28"/>
          <w:lang w:val="en-US" w:eastAsia="zh-CN" w:bidi="ar"/>
        </w:rPr>
        <w:t>ASTM D6775 - 13(2017) </w:t>
      </w:r>
    </w:p>
    <w:p w14:paraId="7F96D86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-300" w:right="-300"/>
        <w:textAlignment w:val="auto"/>
      </w:pPr>
      <w:r>
        <w:rPr>
          <w:rFonts w:hint="default" w:ascii="Arial" w:hAnsi="Arial" w:cs="Arial" w:eastAsiaTheme="minorEastAsia"/>
          <w:color w:val="000000"/>
          <w:kern w:val="0"/>
          <w:sz w:val="28"/>
          <w:szCs w:val="28"/>
          <w:lang w:val="en-US" w:eastAsia="zh-CN" w:bidi="ar"/>
        </w:rPr>
        <w:t>纺织品织带、胶带和编织材料的断裂强度和伸长率的标准测试方法</w:t>
      </w:r>
      <w:r>
        <w:rPr>
          <w:rFonts w:hint="eastAsia" w:ascii="Arial" w:hAnsi="Arial" w:cs="Arial"/>
          <w:color w:val="000000"/>
          <w:kern w:val="0"/>
          <w:sz w:val="28"/>
          <w:szCs w:val="28"/>
          <w:lang w:val="en-US" w:eastAsia="zh-CN" w:bidi="ar"/>
        </w:rPr>
        <w:t>。</w:t>
      </w:r>
    </w:p>
    <w:p w14:paraId="024DF3C6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" w:lineRule="atLeast"/>
        <w:ind w:left="-300" w:right="-300"/>
        <w:textAlignment w:val="auto"/>
        <w:rPr>
          <w:rFonts w:hint="eastAsia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>应用领域解决方案</w:t>
      </w:r>
    </w:p>
    <w:p w14:paraId="0CDAEC0A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" w:lineRule="atLeast"/>
        <w:ind w:left="-300" w:right="-300"/>
        <w:textAlignment w:val="auto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军警安保</w:t>
      </w:r>
    </w:p>
    <w:p w14:paraId="309BF7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织带在军事领域的解决方案中，其耐磨性、强度和IRR伪装是确保军事装备牢固、安全和隐蔽的关键因素。只有具备这些特性的织带，才能满足军队在各种战术环境下的需求，提高士兵的战斗力和生存能力；</w:t>
      </w:r>
    </w:p>
    <w:p w14:paraId="0A4C2037">
      <w:pPr>
        <w:spacing w:line="360" w:lineRule="auto"/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耐磨性：军事操作常常发生在恶劣的环境下，如战地、沙漠、丛林等。织带必须具有优异的耐磨性，能够经受长时间的使用和摩擦而不容易磨损或断裂。这确保了在战斗或训练中，绑扎的装备和配件不会因为磨损而失效，提高了作战的持久性和可靠性。</w:t>
      </w:r>
    </w:p>
    <w:p w14:paraId="7D244A03">
      <w:pPr>
        <w:spacing w:line="360" w:lineRule="auto"/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强度：在军事环境下，织带通常承受各种各样的拉力和压力。因此，织带必须具有足够的强度，能够承受拉伸、扭曲等力量而不易断裂或变形。强度足够的织带可以确保装备的牢固固定和安全使用，保障士兵在行动中的安全。</w:t>
      </w:r>
    </w:p>
    <w:p w14:paraId="757136FB">
      <w:pPr>
        <w:spacing w:line="360" w:lineRule="auto"/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IRR伪装：在现代军事中，红外反射（IRR）特性成为了越来越重要的考量因素。红外反射是一种被敌方红外夜视设备探测到的信号，因此，军事装备中的织带需要具有低IRR特性，尽可能减少在红外光谱中的反射，降低被敌方侦察到的风险。这样的特性对于保护士兵在夜间或低光条件下的隐蔽行动至关重要。</w:t>
      </w:r>
    </w:p>
    <w:p w14:paraId="417F229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right="-30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0"/>
          <w:szCs w:val="30"/>
          <w:lang w:val="en-US" w:eastAsia="zh-CN" w:bidi="ar"/>
        </w:rPr>
        <w:t>安全防护</w:t>
      </w:r>
    </w:p>
    <w:p w14:paraId="28FDA6A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right="-300" w:firstLine="600" w:firstLineChars="20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  <w:t>在安全防护领域，织带扮演着关键角色，尤其在攀岩、高空防护和救援中至关重要。我们提供的织带解决方案专为这些应用场景设计，具备以下突出性能：</w:t>
      </w:r>
    </w:p>
    <w:p w14:paraId="120B95D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right="-300" w:firstLine="600" w:firstLineChars="20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  <w:t>高强度和耐久性：采用迪尼玛和尼龙66等高性能材料，确保织带具有出色的抗拉伸和耐磨性。在高强度使用情况下，织带保持稳定性和可靠性，为用户提供最佳的安全保障。</w:t>
      </w:r>
    </w:p>
    <w:p w14:paraId="7671208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right="-300" w:firstLine="600" w:firstLineChars="20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  <w:t>阻燃性能：考虑到安全领域的特殊要求，我们的织带具备优异的阻燃性能，能够有效抵御火焰和高温，为用户提供更高的安全保障。</w:t>
      </w:r>
    </w:p>
    <w:p w14:paraId="5896335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right="-300" w:firstLine="300" w:firstLineChars="10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0"/>
          <w:szCs w:val="30"/>
          <w:lang w:val="en-US" w:eastAsia="zh-CN" w:bidi="ar"/>
        </w:rPr>
        <w:t>攀岩方面，织带承担着承载身体重量、提供支撑和保护的重要任务。在高空防护和救援中，织带被用于悬挂、固定和救援操作，必须具备高强度、可靠性和易于操作的特点。</w:t>
      </w:r>
    </w:p>
    <w:p w14:paraId="1992573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left="-300" w:right="-300" w:firstLine="301" w:firstLineChars="100"/>
        <w:jc w:val="left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航空航天</w:t>
      </w:r>
    </w:p>
    <w:p w14:paraId="0ACAE8F5">
      <w:pPr>
        <w:numPr>
          <w:ilvl w:val="0"/>
          <w:numId w:val="0"/>
        </w:numPr>
        <w:spacing w:line="360" w:lineRule="auto"/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航空航天领域中，织带通常需要具备高度的性能和可靠性，以满足严苛的环境条件和安全标准。</w:t>
      </w:r>
    </w:p>
    <w:p w14:paraId="20BAF4B1">
      <w:pPr>
        <w:numPr>
          <w:ilvl w:val="0"/>
          <w:numId w:val="0"/>
        </w:numPr>
        <w:spacing w:line="360" w:lineRule="auto"/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轻量化和高强度：</w:t>
      </w:r>
    </w:p>
    <w:p w14:paraId="600CE694">
      <w:pPr>
        <w:numPr>
          <w:ilvl w:val="0"/>
          <w:numId w:val="0"/>
        </w:numPr>
        <w:spacing w:line="360" w:lineRule="auto"/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航空航天领域对材料重量和强度的要求非常高。织带需要提供足够的强度，同时尽可能减少重量，以确保航天器的负载能力和燃料效率。</w:t>
      </w:r>
    </w:p>
    <w:p w14:paraId="28EE6C50">
      <w:pPr>
        <w:numPr>
          <w:ilvl w:val="0"/>
          <w:numId w:val="0"/>
        </w:numPr>
        <w:spacing w:line="360" w:lineRule="auto"/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耐高温和耐低温性能：</w:t>
      </w:r>
    </w:p>
    <w:p w14:paraId="6FB730B5">
      <w:pPr>
        <w:numPr>
          <w:ilvl w:val="0"/>
          <w:numId w:val="0"/>
        </w:numPr>
        <w:spacing w:line="360" w:lineRule="auto"/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航天器在进入大气层再入时会经历极端的温度变化。织带必须具备良好的耐高温和耐低温性能，以确保其在各种温度条件下的稳定性和可靠性。</w:t>
      </w:r>
    </w:p>
    <w:p w14:paraId="2504367D">
      <w:pPr>
        <w:numPr>
          <w:ilvl w:val="0"/>
          <w:numId w:val="0"/>
        </w:numPr>
        <w:spacing w:line="360" w:lineRule="auto"/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防火阻燃：</w:t>
      </w:r>
    </w:p>
    <w:p w14:paraId="15F4BE2F">
      <w:pPr>
        <w:numPr>
          <w:ilvl w:val="0"/>
          <w:numId w:val="0"/>
        </w:numPr>
        <w:spacing w:line="360" w:lineRule="auto"/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航天器的安全性要求极高，因此织带需要具备良好的防火性能，以防止火灾蔓延和火焰对航天器的损坏。</w:t>
      </w:r>
    </w:p>
    <w:p w14:paraId="774C3656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 w14:paraId="2DC2F590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BC90FA"/>
    <w:rsid w:val="2EF74E93"/>
    <w:rsid w:val="36DD0E53"/>
    <w:rsid w:val="64BC90FA"/>
    <w:rsid w:val="6B556F3B"/>
    <w:rsid w:val="EBD5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1961</Words>
  <Characters>2073</Characters>
  <Lines>0</Lines>
  <Paragraphs>0</Paragraphs>
  <TotalTime>8</TotalTime>
  <ScaleCrop>false</ScaleCrop>
  <LinksUpToDate>false</LinksUpToDate>
  <CharactersWithSpaces>2095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2025-03-12T16:36:00Z</dcterms:created>
  <dc:creator>test</dc:creator>
  <cp:lastModifiedBy>橙子</cp:lastModifiedBy>
  <dcterms:modified xsi:type="dcterms:W3CDTF">2025-03-19T05:57:22Z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8CD249EDCE454082BDE71C64553BAE37_13</vt:lpwstr>
  </property>
  <property fmtid="{D5CDD505-2E9C-101B-9397-08002B2CF9AE}" pid="4" name="KSOTemplateDocerSaveRecord">
    <vt:lpwstr>eyJoZGlkIjoiOTc3M2Y5NzIzMDFlZjAyY2Q4Njk5ODkyYjFjNzBiNTQiLCJ1c2VySWQiOiIxNTc0MTUxNDQ3In0=</vt:lpwstr>
  </property>
</Properties>
</file>